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BB037" w14:textId="77777777" w:rsidR="002A7CD1" w:rsidRDefault="004667E4">
      <w:pPr>
        <w:tabs>
          <w:tab w:val="left" w:pos="4451"/>
          <w:tab w:val="left" w:pos="7778"/>
        </w:tabs>
        <w:spacing w:after="160"/>
        <w:ind w:left="1" w:hanging="3"/>
        <w:rPr>
          <w:sz w:val="20"/>
          <w:szCs w:val="20"/>
        </w:rPr>
      </w:pPr>
      <w:r>
        <w:rPr>
          <w:noProof/>
          <w:sz w:val="33"/>
          <w:szCs w:val="33"/>
          <w:vertAlign w:val="superscript"/>
        </w:rPr>
        <w:drawing>
          <wp:inline distT="0" distB="0" distL="0" distR="0" wp14:anchorId="7BEBB0DF" wp14:editId="7BEBB0E0">
            <wp:extent cx="914400" cy="612775"/>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914400" cy="612775"/>
                    </a:xfrm>
                    <a:prstGeom prst="rect">
                      <a:avLst/>
                    </a:prstGeom>
                    <a:ln/>
                  </pic:spPr>
                </pic:pic>
              </a:graphicData>
            </a:graphic>
          </wp:inline>
        </w:drawing>
      </w:r>
      <w:r>
        <w:rPr>
          <w:sz w:val="33"/>
          <w:szCs w:val="33"/>
          <w:vertAlign w:val="superscript"/>
        </w:rPr>
        <w:tab/>
      </w:r>
      <w:r>
        <w:rPr>
          <w:noProof/>
          <w:sz w:val="20"/>
          <w:szCs w:val="20"/>
        </w:rPr>
        <w:drawing>
          <wp:inline distT="0" distB="0" distL="0" distR="0" wp14:anchorId="7BEBB0E1" wp14:editId="7BEBB0E2">
            <wp:extent cx="603885" cy="690245"/>
            <wp:effectExtent l="0" t="0" r="0" b="0"/>
            <wp:docPr id="1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3885" cy="690245"/>
                    </a:xfrm>
                    <a:prstGeom prst="rect">
                      <a:avLst/>
                    </a:prstGeom>
                    <a:ln/>
                  </pic:spPr>
                </pic:pic>
              </a:graphicData>
            </a:graphic>
          </wp:inline>
        </w:drawing>
      </w:r>
      <w:r>
        <w:rPr>
          <w:sz w:val="20"/>
          <w:szCs w:val="20"/>
        </w:rPr>
        <w:tab/>
      </w:r>
      <w:r>
        <w:rPr>
          <w:noProof/>
          <w:sz w:val="33"/>
          <w:szCs w:val="33"/>
          <w:vertAlign w:val="superscript"/>
        </w:rPr>
        <w:drawing>
          <wp:inline distT="0" distB="0" distL="0" distR="0" wp14:anchorId="7BEBB0E3" wp14:editId="7BEBB0E4">
            <wp:extent cx="457200" cy="569595"/>
            <wp:effectExtent l="0" t="0" r="0" b="0"/>
            <wp:docPr id="103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57200" cy="569595"/>
                    </a:xfrm>
                    <a:prstGeom prst="rect">
                      <a:avLst/>
                    </a:prstGeom>
                    <a:ln/>
                  </pic:spPr>
                </pic:pic>
              </a:graphicData>
            </a:graphic>
          </wp:inline>
        </w:drawing>
      </w:r>
    </w:p>
    <w:p w14:paraId="7BEBB038" w14:textId="77777777" w:rsidR="002A7CD1" w:rsidRDefault="004667E4">
      <w:pPr>
        <w:tabs>
          <w:tab w:val="left" w:pos="4073"/>
          <w:tab w:val="left" w:pos="7361"/>
        </w:tabs>
        <w:spacing w:before="2" w:after="160"/>
        <w:ind w:hanging="2"/>
        <w:rPr>
          <w:sz w:val="21"/>
          <w:szCs w:val="21"/>
        </w:rPr>
      </w:pPr>
      <w:r>
        <w:rPr>
          <w:sz w:val="21"/>
          <w:szCs w:val="21"/>
        </w:rPr>
        <w:t>Unione Europea</w:t>
      </w:r>
      <w:r>
        <w:rPr>
          <w:sz w:val="21"/>
          <w:szCs w:val="21"/>
        </w:rPr>
        <w:tab/>
        <w:t>Repubblica Italiana</w:t>
      </w:r>
      <w:r>
        <w:rPr>
          <w:sz w:val="21"/>
          <w:szCs w:val="21"/>
        </w:rPr>
        <w:tab/>
        <w:t>Regione Siciliana</w:t>
      </w:r>
    </w:p>
    <w:p w14:paraId="0ADD2F80" w14:textId="77777777" w:rsidR="0081658B" w:rsidRPr="00FC0BBD" w:rsidRDefault="0081658B" w:rsidP="00FE13F1">
      <w:pPr>
        <w:widowControl w:val="0"/>
        <w:autoSpaceDE w:val="0"/>
        <w:autoSpaceDN w:val="0"/>
        <w:spacing w:after="160" w:line="240" w:lineRule="auto"/>
        <w:ind w:left="79"/>
        <w:jc w:val="center"/>
        <w:rPr>
          <w:rFonts w:asciiTheme="minorHAnsi" w:eastAsia="Times New Roman" w:hAnsiTheme="minorHAnsi" w:cstheme="minorHAnsi"/>
          <w:b/>
          <w:sz w:val="28"/>
          <w:szCs w:val="28"/>
          <w:lang w:eastAsia="en-US"/>
        </w:rPr>
      </w:pPr>
      <w:r w:rsidRPr="00FC0BBD">
        <w:rPr>
          <w:rFonts w:asciiTheme="minorHAnsi" w:eastAsia="Times New Roman" w:hAnsiTheme="minorHAnsi" w:cstheme="minorHAnsi"/>
          <w:b/>
          <w:color w:val="212121"/>
          <w:sz w:val="28"/>
          <w:szCs w:val="28"/>
          <w:lang w:eastAsia="en-US"/>
        </w:rPr>
        <w:t>Istituto</w:t>
      </w:r>
      <w:r w:rsidRPr="00FC0BBD">
        <w:rPr>
          <w:rFonts w:asciiTheme="minorHAnsi" w:eastAsia="Times New Roman" w:hAnsiTheme="minorHAnsi" w:cstheme="minorHAnsi"/>
          <w:b/>
          <w:color w:val="212121"/>
          <w:spacing w:val="-6"/>
          <w:sz w:val="28"/>
          <w:szCs w:val="28"/>
          <w:lang w:eastAsia="en-US"/>
        </w:rPr>
        <w:t xml:space="preserve"> </w:t>
      </w:r>
      <w:r w:rsidRPr="00FC0BBD">
        <w:rPr>
          <w:rFonts w:asciiTheme="minorHAnsi" w:eastAsia="Times New Roman" w:hAnsiTheme="minorHAnsi" w:cstheme="minorHAnsi"/>
          <w:b/>
          <w:color w:val="212121"/>
          <w:sz w:val="28"/>
          <w:szCs w:val="28"/>
          <w:lang w:eastAsia="en-US"/>
        </w:rPr>
        <w:t>Omnicomprensivo</w:t>
      </w:r>
      <w:r w:rsidRPr="00FC0BBD">
        <w:rPr>
          <w:rFonts w:asciiTheme="minorHAnsi" w:eastAsia="Times New Roman" w:hAnsiTheme="minorHAnsi" w:cstheme="minorHAnsi"/>
          <w:b/>
          <w:color w:val="212121"/>
          <w:spacing w:val="-3"/>
          <w:sz w:val="28"/>
          <w:szCs w:val="28"/>
          <w:lang w:eastAsia="en-US"/>
        </w:rPr>
        <w:t xml:space="preserve"> </w:t>
      </w:r>
      <w:r w:rsidRPr="00FC0BBD">
        <w:rPr>
          <w:rFonts w:asciiTheme="minorHAnsi" w:eastAsia="Times New Roman" w:hAnsiTheme="minorHAnsi" w:cstheme="minorHAnsi"/>
          <w:b/>
          <w:color w:val="212121"/>
          <w:sz w:val="28"/>
          <w:szCs w:val="28"/>
          <w:lang w:eastAsia="en-US"/>
        </w:rPr>
        <w:t>“Pestalozzi”</w:t>
      </w:r>
    </w:p>
    <w:p w14:paraId="6273F101" w14:textId="77777777" w:rsidR="0081658B" w:rsidRPr="00FC0BBD" w:rsidRDefault="0081658B" w:rsidP="0081658B">
      <w:pPr>
        <w:widowControl w:val="0"/>
        <w:autoSpaceDE w:val="0"/>
        <w:autoSpaceDN w:val="0"/>
        <w:spacing w:before="2" w:after="0" w:line="240" w:lineRule="auto"/>
        <w:ind w:left="77"/>
        <w:jc w:val="center"/>
        <w:rPr>
          <w:rFonts w:asciiTheme="minorHAnsi" w:eastAsia="Times New Roman" w:hAnsiTheme="minorHAnsi" w:cstheme="minorHAnsi"/>
          <w:lang w:eastAsia="en-US"/>
        </w:rPr>
      </w:pPr>
      <w:r w:rsidRPr="00FC0BBD">
        <w:rPr>
          <w:rFonts w:asciiTheme="minorHAnsi" w:eastAsia="Times New Roman" w:hAnsiTheme="minorHAnsi" w:cstheme="minorHAnsi"/>
          <w:color w:val="212121"/>
          <w:lang w:eastAsia="en-US"/>
        </w:rPr>
        <w:t>Scuola</w:t>
      </w:r>
      <w:r w:rsidRPr="00FC0BBD">
        <w:rPr>
          <w:rFonts w:asciiTheme="minorHAnsi" w:eastAsia="Times New Roman" w:hAnsiTheme="minorHAnsi" w:cstheme="minorHAnsi"/>
          <w:color w:val="212121"/>
          <w:spacing w:val="-3"/>
          <w:lang w:eastAsia="en-US"/>
        </w:rPr>
        <w:t xml:space="preserve"> </w:t>
      </w:r>
      <w:r w:rsidRPr="00FC0BBD">
        <w:rPr>
          <w:rFonts w:asciiTheme="minorHAnsi" w:eastAsia="Times New Roman" w:hAnsiTheme="minorHAnsi" w:cstheme="minorHAnsi"/>
          <w:color w:val="212121"/>
          <w:lang w:eastAsia="en-US"/>
        </w:rPr>
        <w:t>dell’Infanzia</w:t>
      </w:r>
      <w:r w:rsidRPr="00FC0BBD">
        <w:rPr>
          <w:rFonts w:asciiTheme="minorHAnsi" w:eastAsia="Times New Roman" w:hAnsiTheme="minorHAnsi" w:cstheme="minorHAnsi"/>
          <w:color w:val="212121"/>
          <w:spacing w:val="-3"/>
          <w:lang w:eastAsia="en-US"/>
        </w:rPr>
        <w:t xml:space="preserve"> </w:t>
      </w:r>
      <w:r w:rsidRPr="00FC0BBD">
        <w:rPr>
          <w:rFonts w:asciiTheme="minorHAnsi" w:eastAsia="Times New Roman" w:hAnsiTheme="minorHAnsi" w:cstheme="minorHAnsi"/>
          <w:color w:val="212121"/>
          <w:lang w:eastAsia="en-US"/>
        </w:rPr>
        <w:t>–</w:t>
      </w:r>
      <w:r w:rsidRPr="00FC0BBD">
        <w:rPr>
          <w:rFonts w:asciiTheme="minorHAnsi" w:eastAsia="Times New Roman" w:hAnsiTheme="minorHAnsi" w:cstheme="minorHAnsi"/>
          <w:color w:val="212121"/>
          <w:spacing w:val="-1"/>
          <w:lang w:eastAsia="en-US"/>
        </w:rPr>
        <w:t xml:space="preserve"> </w:t>
      </w:r>
      <w:r w:rsidRPr="00FC0BBD">
        <w:rPr>
          <w:rFonts w:asciiTheme="minorHAnsi" w:eastAsia="Times New Roman" w:hAnsiTheme="minorHAnsi" w:cstheme="minorHAnsi"/>
          <w:color w:val="212121"/>
          <w:lang w:eastAsia="en-US"/>
        </w:rPr>
        <w:t>Scuola</w:t>
      </w:r>
      <w:r w:rsidRPr="00FC0BBD">
        <w:rPr>
          <w:rFonts w:asciiTheme="minorHAnsi" w:eastAsia="Times New Roman" w:hAnsiTheme="minorHAnsi" w:cstheme="minorHAnsi"/>
          <w:color w:val="212121"/>
          <w:spacing w:val="-1"/>
          <w:lang w:eastAsia="en-US"/>
        </w:rPr>
        <w:t xml:space="preserve"> </w:t>
      </w:r>
      <w:r w:rsidRPr="00FC0BBD">
        <w:rPr>
          <w:rFonts w:asciiTheme="minorHAnsi" w:eastAsia="Times New Roman" w:hAnsiTheme="minorHAnsi" w:cstheme="minorHAnsi"/>
          <w:color w:val="212121"/>
          <w:lang w:eastAsia="en-US"/>
        </w:rPr>
        <w:t>Primaria</w:t>
      </w:r>
    </w:p>
    <w:p w14:paraId="14F19359" w14:textId="77777777" w:rsidR="0081658B" w:rsidRPr="00FC0BBD" w:rsidRDefault="0081658B" w:rsidP="0081658B">
      <w:pPr>
        <w:widowControl w:val="0"/>
        <w:autoSpaceDE w:val="0"/>
        <w:autoSpaceDN w:val="0"/>
        <w:spacing w:before="1" w:after="0" w:line="240" w:lineRule="auto"/>
        <w:ind w:left="79"/>
        <w:jc w:val="center"/>
        <w:rPr>
          <w:rFonts w:asciiTheme="minorHAnsi" w:eastAsia="Times New Roman" w:hAnsiTheme="minorHAnsi" w:cstheme="minorHAnsi"/>
          <w:lang w:eastAsia="en-US"/>
        </w:rPr>
      </w:pPr>
      <w:r w:rsidRPr="00FC0BBD">
        <w:rPr>
          <w:rFonts w:asciiTheme="minorHAnsi" w:eastAsia="Times New Roman" w:hAnsiTheme="minorHAnsi" w:cstheme="minorHAnsi"/>
          <w:color w:val="212121"/>
          <w:lang w:eastAsia="en-US"/>
        </w:rPr>
        <w:t>Scuola</w:t>
      </w:r>
      <w:r w:rsidRPr="00FC0BBD">
        <w:rPr>
          <w:rFonts w:asciiTheme="minorHAnsi" w:eastAsia="Times New Roman" w:hAnsiTheme="minorHAnsi" w:cstheme="minorHAnsi"/>
          <w:color w:val="212121"/>
          <w:spacing w:val="-3"/>
          <w:lang w:eastAsia="en-US"/>
        </w:rPr>
        <w:t xml:space="preserve"> </w:t>
      </w:r>
      <w:r w:rsidRPr="00FC0BBD">
        <w:rPr>
          <w:rFonts w:asciiTheme="minorHAnsi" w:eastAsia="Times New Roman" w:hAnsiTheme="minorHAnsi" w:cstheme="minorHAnsi"/>
          <w:color w:val="212121"/>
          <w:lang w:eastAsia="en-US"/>
        </w:rPr>
        <w:t>Secondaria</w:t>
      </w:r>
      <w:r w:rsidRPr="00FC0BBD">
        <w:rPr>
          <w:rFonts w:asciiTheme="minorHAnsi" w:eastAsia="Times New Roman" w:hAnsiTheme="minorHAnsi" w:cstheme="minorHAnsi"/>
          <w:color w:val="212121"/>
          <w:spacing w:val="-2"/>
          <w:lang w:eastAsia="en-US"/>
        </w:rPr>
        <w:t xml:space="preserve"> </w:t>
      </w:r>
      <w:r w:rsidRPr="00FC0BBD">
        <w:rPr>
          <w:rFonts w:asciiTheme="minorHAnsi" w:eastAsia="Times New Roman" w:hAnsiTheme="minorHAnsi" w:cstheme="minorHAnsi"/>
          <w:color w:val="212121"/>
          <w:lang w:eastAsia="en-US"/>
        </w:rPr>
        <w:t>di Primo</w:t>
      </w:r>
      <w:r w:rsidRPr="00FC0BBD">
        <w:rPr>
          <w:rFonts w:asciiTheme="minorHAnsi" w:eastAsia="Times New Roman" w:hAnsiTheme="minorHAnsi" w:cstheme="minorHAnsi"/>
          <w:color w:val="212121"/>
          <w:spacing w:val="-3"/>
          <w:lang w:eastAsia="en-US"/>
        </w:rPr>
        <w:t xml:space="preserve"> </w:t>
      </w:r>
      <w:r w:rsidRPr="00FC0BBD">
        <w:rPr>
          <w:rFonts w:asciiTheme="minorHAnsi" w:eastAsia="Times New Roman" w:hAnsiTheme="minorHAnsi" w:cstheme="minorHAnsi"/>
          <w:color w:val="212121"/>
          <w:lang w:eastAsia="en-US"/>
        </w:rPr>
        <w:t>Grado</w:t>
      </w:r>
      <w:r w:rsidRPr="00FC0BBD">
        <w:rPr>
          <w:rFonts w:asciiTheme="minorHAnsi" w:eastAsia="Times New Roman" w:hAnsiTheme="minorHAnsi" w:cstheme="minorHAnsi"/>
          <w:color w:val="212121"/>
          <w:spacing w:val="-1"/>
          <w:lang w:eastAsia="en-US"/>
        </w:rPr>
        <w:t xml:space="preserve"> </w:t>
      </w:r>
      <w:r w:rsidRPr="00FC0BBD">
        <w:rPr>
          <w:rFonts w:asciiTheme="minorHAnsi" w:eastAsia="Times New Roman" w:hAnsiTheme="minorHAnsi" w:cstheme="minorHAnsi"/>
          <w:color w:val="212121"/>
          <w:lang w:eastAsia="en-US"/>
        </w:rPr>
        <w:t>a</w:t>
      </w:r>
      <w:r w:rsidRPr="00FC0BBD">
        <w:rPr>
          <w:rFonts w:asciiTheme="minorHAnsi" w:eastAsia="Times New Roman" w:hAnsiTheme="minorHAnsi" w:cstheme="minorHAnsi"/>
          <w:color w:val="212121"/>
          <w:spacing w:val="-2"/>
          <w:lang w:eastAsia="en-US"/>
        </w:rPr>
        <w:t xml:space="preserve"> </w:t>
      </w:r>
      <w:r w:rsidRPr="00FC0BBD">
        <w:rPr>
          <w:rFonts w:asciiTheme="minorHAnsi" w:eastAsia="Times New Roman" w:hAnsiTheme="minorHAnsi" w:cstheme="minorHAnsi"/>
          <w:color w:val="212121"/>
          <w:lang w:eastAsia="en-US"/>
        </w:rPr>
        <w:t>indirizzo</w:t>
      </w:r>
      <w:r w:rsidRPr="00FC0BBD">
        <w:rPr>
          <w:rFonts w:asciiTheme="minorHAnsi" w:eastAsia="Times New Roman" w:hAnsiTheme="minorHAnsi" w:cstheme="minorHAnsi"/>
          <w:color w:val="212121"/>
          <w:spacing w:val="-1"/>
          <w:lang w:eastAsia="en-US"/>
        </w:rPr>
        <w:t xml:space="preserve"> </w:t>
      </w:r>
      <w:r w:rsidRPr="00FC0BBD">
        <w:rPr>
          <w:rFonts w:asciiTheme="minorHAnsi" w:eastAsia="Times New Roman" w:hAnsiTheme="minorHAnsi" w:cstheme="minorHAnsi"/>
          <w:color w:val="212121"/>
          <w:lang w:eastAsia="en-US"/>
        </w:rPr>
        <w:t>musicale</w:t>
      </w:r>
    </w:p>
    <w:p w14:paraId="12AE8AF6" w14:textId="77777777" w:rsidR="0081658B" w:rsidRDefault="0081658B" w:rsidP="0081658B">
      <w:pPr>
        <w:widowControl w:val="0"/>
        <w:autoSpaceDE w:val="0"/>
        <w:autoSpaceDN w:val="0"/>
        <w:spacing w:before="21" w:after="0" w:line="256" w:lineRule="auto"/>
        <w:ind w:right="-1"/>
        <w:jc w:val="center"/>
        <w:rPr>
          <w:rFonts w:asciiTheme="minorHAnsi" w:eastAsia="Times New Roman" w:hAnsiTheme="minorHAnsi" w:cstheme="minorHAnsi"/>
          <w:color w:val="212121"/>
          <w:spacing w:val="1"/>
          <w:lang w:eastAsia="en-US"/>
        </w:rPr>
      </w:pPr>
      <w:r w:rsidRPr="00FC0BBD">
        <w:rPr>
          <w:rFonts w:asciiTheme="minorHAnsi" w:eastAsia="Times New Roman" w:hAnsiTheme="minorHAnsi" w:cstheme="minorHAnsi"/>
          <w:color w:val="212121"/>
          <w:lang w:eastAsia="en-US"/>
        </w:rPr>
        <w:t>Scuola Secondaria di Secondo Grado a indirizzo Enogastronomia e Ospitalità Alberghiera</w:t>
      </w:r>
      <w:r w:rsidRPr="00FC0BBD">
        <w:rPr>
          <w:rFonts w:asciiTheme="minorHAnsi" w:eastAsia="Times New Roman" w:hAnsiTheme="minorHAnsi" w:cstheme="minorHAnsi"/>
          <w:color w:val="212121"/>
          <w:spacing w:val="1"/>
          <w:lang w:eastAsia="en-US"/>
        </w:rPr>
        <w:t xml:space="preserve"> </w:t>
      </w:r>
    </w:p>
    <w:p w14:paraId="4D15B9BC" w14:textId="77777777" w:rsidR="0081658B" w:rsidRDefault="0081658B" w:rsidP="0081658B">
      <w:pPr>
        <w:widowControl w:val="0"/>
        <w:autoSpaceDE w:val="0"/>
        <w:autoSpaceDN w:val="0"/>
        <w:spacing w:before="21" w:after="0" w:line="256" w:lineRule="auto"/>
        <w:ind w:right="-1"/>
        <w:jc w:val="center"/>
        <w:rPr>
          <w:rFonts w:asciiTheme="minorHAnsi" w:eastAsia="Times New Roman" w:hAnsiTheme="minorHAnsi" w:cstheme="minorHAnsi"/>
          <w:color w:val="212121"/>
          <w:spacing w:val="1"/>
          <w:lang w:eastAsia="en-US"/>
        </w:rPr>
      </w:pPr>
      <w:r w:rsidRPr="00FC0BBD">
        <w:rPr>
          <w:rFonts w:asciiTheme="minorHAnsi" w:eastAsia="Times New Roman" w:hAnsiTheme="minorHAnsi" w:cstheme="minorHAnsi"/>
          <w:color w:val="212121"/>
          <w:lang w:eastAsia="en-US"/>
        </w:rPr>
        <w:t>Corso serale di Istruzione degli Adulti a indirizzo Enogastronomia e Ospitalità Alberghiera</w:t>
      </w:r>
      <w:r w:rsidRPr="00FC0BBD">
        <w:rPr>
          <w:rFonts w:asciiTheme="minorHAnsi" w:eastAsia="Times New Roman" w:hAnsiTheme="minorHAnsi" w:cstheme="minorHAnsi"/>
          <w:color w:val="212121"/>
          <w:spacing w:val="1"/>
          <w:lang w:eastAsia="en-US"/>
        </w:rPr>
        <w:t xml:space="preserve"> </w:t>
      </w:r>
    </w:p>
    <w:p w14:paraId="55834E3E" w14:textId="77777777" w:rsidR="0081658B" w:rsidRDefault="0081658B" w:rsidP="0081658B">
      <w:pPr>
        <w:widowControl w:val="0"/>
        <w:autoSpaceDE w:val="0"/>
        <w:autoSpaceDN w:val="0"/>
        <w:spacing w:before="21" w:after="0" w:line="256" w:lineRule="auto"/>
        <w:ind w:right="-1"/>
        <w:jc w:val="center"/>
        <w:rPr>
          <w:rFonts w:asciiTheme="minorHAnsi" w:eastAsia="Times New Roman" w:hAnsiTheme="minorHAnsi" w:cstheme="minorHAnsi"/>
          <w:color w:val="212121"/>
          <w:lang w:eastAsia="en-US"/>
        </w:rPr>
      </w:pPr>
      <w:r w:rsidRPr="00FC0BBD">
        <w:rPr>
          <w:rFonts w:asciiTheme="minorHAnsi" w:eastAsia="Times New Roman" w:hAnsiTheme="minorHAnsi" w:cstheme="minorHAnsi"/>
          <w:color w:val="212121"/>
          <w:lang w:eastAsia="en-US"/>
        </w:rPr>
        <w:t>Viale Seneca - Villaggio Sant’Agata Zona A 95121 Catania - Tel. 095454566 – Fax 095260625</w:t>
      </w:r>
    </w:p>
    <w:p w14:paraId="295D7E69" w14:textId="77777777" w:rsidR="0081658B" w:rsidRPr="00A468E2" w:rsidRDefault="0081658B" w:rsidP="0081658B">
      <w:pPr>
        <w:widowControl w:val="0"/>
        <w:autoSpaceDE w:val="0"/>
        <w:autoSpaceDN w:val="0"/>
        <w:spacing w:before="21" w:after="0" w:line="256" w:lineRule="auto"/>
        <w:ind w:right="-1"/>
        <w:jc w:val="center"/>
        <w:rPr>
          <w:rFonts w:asciiTheme="minorHAnsi" w:eastAsia="Times New Roman" w:hAnsiTheme="minorHAnsi" w:cstheme="minorHAnsi"/>
          <w:color w:val="0000FF"/>
          <w:spacing w:val="1"/>
          <w:lang w:val="en-GB" w:eastAsia="en-US"/>
        </w:rPr>
      </w:pPr>
      <w:r w:rsidRPr="00FC0BBD">
        <w:rPr>
          <w:rFonts w:asciiTheme="minorHAnsi" w:eastAsia="Times New Roman" w:hAnsiTheme="minorHAnsi" w:cstheme="minorHAnsi"/>
          <w:color w:val="212121"/>
          <w:spacing w:val="-52"/>
          <w:lang w:eastAsia="en-US"/>
        </w:rPr>
        <w:t xml:space="preserve"> </w:t>
      </w:r>
      <w:r w:rsidRPr="00FC0BBD">
        <w:rPr>
          <w:rFonts w:asciiTheme="minorHAnsi" w:eastAsia="Times New Roman" w:hAnsiTheme="minorHAnsi" w:cstheme="minorHAnsi"/>
          <w:color w:val="212121"/>
          <w:lang w:val="en-GB" w:eastAsia="en-US"/>
        </w:rPr>
        <w:t xml:space="preserve">email: </w:t>
      </w:r>
      <w:hyperlink r:id="rId11" w:history="1">
        <w:r w:rsidRPr="00FC0BBD">
          <w:rPr>
            <w:rFonts w:asciiTheme="minorHAnsi" w:eastAsia="Times New Roman" w:hAnsiTheme="minorHAnsi" w:cstheme="minorHAnsi"/>
            <w:color w:val="0000FF"/>
            <w:u w:val="single"/>
            <w:lang w:val="en-GB" w:eastAsia="en-US"/>
          </w:rPr>
          <w:t>ctic86200l@istruzione.it</w:t>
        </w:r>
        <w:r w:rsidRPr="00FC0BBD">
          <w:rPr>
            <w:rFonts w:asciiTheme="minorHAnsi" w:eastAsia="Times New Roman" w:hAnsiTheme="minorHAnsi" w:cstheme="minorHAnsi"/>
            <w:color w:val="0000FF"/>
            <w:lang w:val="en-GB" w:eastAsia="en-US"/>
          </w:rPr>
          <w:t xml:space="preserve"> </w:t>
        </w:r>
      </w:hyperlink>
      <w:r w:rsidRPr="00FC0BBD">
        <w:rPr>
          <w:rFonts w:asciiTheme="minorHAnsi" w:eastAsia="Times New Roman" w:hAnsiTheme="minorHAnsi" w:cstheme="minorHAnsi"/>
          <w:color w:val="212121"/>
          <w:lang w:val="en-GB" w:eastAsia="en-US"/>
        </w:rPr>
        <w:t xml:space="preserve">- pec: </w:t>
      </w:r>
      <w:hyperlink r:id="rId12" w:history="1">
        <w:r w:rsidRPr="00FC0BBD">
          <w:rPr>
            <w:rFonts w:asciiTheme="minorHAnsi" w:eastAsia="Times New Roman" w:hAnsiTheme="minorHAnsi" w:cstheme="minorHAnsi"/>
            <w:color w:val="0000FF"/>
            <w:u w:val="single"/>
            <w:lang w:val="en-GB" w:eastAsia="en-US"/>
          </w:rPr>
          <w:t>ctic86200l@pec.istruzione.it</w:t>
        </w:r>
      </w:hyperlink>
      <w:r w:rsidRPr="00FC0BBD">
        <w:rPr>
          <w:rFonts w:asciiTheme="minorHAnsi" w:eastAsia="Times New Roman" w:hAnsiTheme="minorHAnsi" w:cstheme="minorHAnsi"/>
          <w:color w:val="0000FF"/>
          <w:spacing w:val="1"/>
          <w:lang w:val="en-GB" w:eastAsia="en-US"/>
        </w:rPr>
        <w:t xml:space="preserve"> </w:t>
      </w:r>
    </w:p>
    <w:p w14:paraId="02C74C7A" w14:textId="77777777" w:rsidR="0081658B" w:rsidRPr="00FC0BBD" w:rsidRDefault="0081658B" w:rsidP="0081658B">
      <w:pPr>
        <w:widowControl w:val="0"/>
        <w:autoSpaceDE w:val="0"/>
        <w:autoSpaceDN w:val="0"/>
        <w:spacing w:before="21" w:after="0" w:line="256" w:lineRule="auto"/>
        <w:ind w:left="792" w:right="713"/>
        <w:jc w:val="center"/>
        <w:rPr>
          <w:rFonts w:asciiTheme="minorHAnsi" w:eastAsia="Times New Roman" w:hAnsiTheme="minorHAnsi" w:cstheme="minorHAnsi"/>
          <w:lang w:val="en-GB" w:eastAsia="en-US"/>
        </w:rPr>
      </w:pPr>
      <w:proofErr w:type="spellStart"/>
      <w:r w:rsidRPr="00FC0BBD">
        <w:rPr>
          <w:rFonts w:asciiTheme="minorHAnsi" w:eastAsia="Times New Roman" w:hAnsiTheme="minorHAnsi" w:cstheme="minorHAnsi"/>
          <w:color w:val="212121"/>
          <w:lang w:val="en-GB" w:eastAsia="en-US"/>
        </w:rPr>
        <w:t>Sitoweb</w:t>
      </w:r>
      <w:proofErr w:type="spellEnd"/>
      <w:r w:rsidRPr="00FC0BBD">
        <w:rPr>
          <w:rFonts w:asciiTheme="minorHAnsi" w:eastAsia="Times New Roman" w:hAnsiTheme="minorHAnsi" w:cstheme="minorHAnsi"/>
          <w:color w:val="212121"/>
          <w:lang w:val="en-GB" w:eastAsia="en-US"/>
        </w:rPr>
        <w:t>:</w:t>
      </w:r>
      <w:r w:rsidRPr="007655B8">
        <w:rPr>
          <w:rFonts w:asciiTheme="minorHAnsi" w:eastAsia="Times New Roman" w:hAnsiTheme="minorHAnsi" w:cstheme="minorHAnsi"/>
          <w:color w:val="212121"/>
          <w:lang w:val="en-GB" w:eastAsia="en-US"/>
        </w:rPr>
        <w:t xml:space="preserve"> </w:t>
      </w:r>
      <w:hyperlink r:id="rId13" w:history="1">
        <w:r w:rsidRPr="00FC0BBD">
          <w:rPr>
            <w:rStyle w:val="Collegamentoipertestuale"/>
            <w:rFonts w:asciiTheme="minorHAnsi" w:eastAsia="Times New Roman" w:hAnsiTheme="minorHAnsi" w:cstheme="minorHAnsi"/>
            <w:lang w:val="en-GB" w:eastAsia="en-US"/>
          </w:rPr>
          <w:t>http://www.iopestalozzi.edu.it/</w:t>
        </w:r>
      </w:hyperlink>
    </w:p>
    <w:p w14:paraId="32CD9EFE" w14:textId="77777777" w:rsidR="0081658B" w:rsidRPr="007655B8" w:rsidRDefault="0081658B" w:rsidP="0081658B">
      <w:pPr>
        <w:spacing w:before="120" w:after="120" w:line="276" w:lineRule="auto"/>
        <w:jc w:val="both"/>
        <w:rPr>
          <w:b/>
          <w:i/>
          <w:lang w:val="en-GB"/>
        </w:rPr>
      </w:pPr>
    </w:p>
    <w:p w14:paraId="1559325F" w14:textId="77777777" w:rsidR="0081658B" w:rsidRDefault="0081658B" w:rsidP="0081658B">
      <w:pPr>
        <w:pBdr>
          <w:between w:val="nil"/>
        </w:pBdr>
        <w:spacing w:after="0" w:line="240" w:lineRule="auto"/>
        <w:ind w:hanging="2"/>
        <w:jc w:val="right"/>
      </w:pPr>
      <w:r>
        <w:t xml:space="preserve">Catania, </w:t>
      </w:r>
      <w:r w:rsidRPr="00272EA4">
        <w:rPr>
          <w:highlight w:val="yellow"/>
        </w:rPr>
        <w:t>XXXXXXXXXXXXX</w:t>
      </w:r>
      <w:r>
        <w:t xml:space="preserve"> 2024</w:t>
      </w:r>
    </w:p>
    <w:p w14:paraId="19EE248E" w14:textId="77777777" w:rsidR="0081658B" w:rsidRDefault="0081658B" w:rsidP="0081658B">
      <w:pPr>
        <w:spacing w:after="0" w:line="240" w:lineRule="auto"/>
        <w:ind w:hanging="2"/>
        <w:jc w:val="right"/>
      </w:pPr>
      <w:r>
        <w:t>All’Albo</w:t>
      </w:r>
    </w:p>
    <w:p w14:paraId="5FFD1E58" w14:textId="77777777" w:rsidR="0081658B" w:rsidRDefault="0081658B" w:rsidP="0081658B">
      <w:pPr>
        <w:pBdr>
          <w:between w:val="nil"/>
        </w:pBdr>
        <w:spacing w:after="0" w:line="240" w:lineRule="auto"/>
        <w:ind w:hanging="2"/>
        <w:jc w:val="right"/>
      </w:pPr>
      <w:r>
        <w:tab/>
      </w:r>
      <w:r>
        <w:tab/>
      </w:r>
      <w:r>
        <w:tab/>
      </w:r>
      <w:r>
        <w:tab/>
      </w:r>
      <w:r>
        <w:tab/>
      </w:r>
      <w:r>
        <w:tab/>
        <w:t>AL SITO - SEZIONE AMMINISTRAZIONE TRASPARENTE</w:t>
      </w:r>
    </w:p>
    <w:p w14:paraId="7BEBB046" w14:textId="77777777" w:rsidR="002A7CD1" w:rsidRDefault="002A7CD1">
      <w:pPr>
        <w:spacing w:before="120" w:after="120" w:line="276" w:lineRule="auto"/>
        <w:jc w:val="center"/>
        <w:rPr>
          <w:b/>
          <w:sz w:val="26"/>
          <w:szCs w:val="26"/>
        </w:rPr>
      </w:pPr>
    </w:p>
    <w:p w14:paraId="7BEBB047" w14:textId="5952A3EC" w:rsidR="002A7CD1" w:rsidRDefault="004667E4">
      <w:pPr>
        <w:spacing w:after="0" w:line="276" w:lineRule="auto"/>
        <w:jc w:val="both"/>
      </w:pPr>
      <w:bookmarkStart w:id="0" w:name="_heading=h.gjdgxs" w:colFirst="0" w:colLast="0"/>
      <w:bookmarkEnd w:id="0"/>
      <w:r>
        <w:rPr>
          <w:b/>
        </w:rPr>
        <w:t xml:space="preserve">OGGETTO: </w:t>
      </w:r>
      <w:r>
        <w:t xml:space="preserve">Avviso di selezione per il conferimento di un incarico individuale a personale interno, avente ad oggetto </w:t>
      </w:r>
      <w:r w:rsidR="0081658B">
        <w:t xml:space="preserve">Verificatore della conformità </w:t>
      </w:r>
    </w:p>
    <w:p w14:paraId="649D0A33" w14:textId="77777777" w:rsidR="00881E8E" w:rsidRPr="009023BE" w:rsidRDefault="00881E8E" w:rsidP="00881E8E">
      <w:pPr>
        <w:spacing w:before="120" w:after="120" w:line="276" w:lineRule="auto"/>
        <w:jc w:val="both"/>
        <w:rPr>
          <w:i/>
          <w:iCs/>
        </w:rPr>
      </w:pPr>
      <w:r w:rsidRPr="009023BE">
        <w:rPr>
          <w:i/>
          <w:iCs/>
        </w:rPr>
        <w:t xml:space="preserve">PNRR, Missione 4 – Istruzione e ricerca – Componente 1 – Potenziamento dell’offerta dei servizi di istruzione: dagli asili nido alle università – Investimento 3.2 “Scuola 4.0. Scuole innovative, cablaggio, nuovi ambienti di apprendimento e laboratori”, finanziato dall’Unione europea – Next Generation EU – “Azione 1: Next generation </w:t>
      </w:r>
      <w:proofErr w:type="spellStart"/>
      <w:r w:rsidRPr="009023BE">
        <w:rPr>
          <w:i/>
          <w:iCs/>
        </w:rPr>
        <w:t>classrooms</w:t>
      </w:r>
      <w:proofErr w:type="spellEnd"/>
      <w:r w:rsidRPr="009023BE">
        <w:rPr>
          <w:i/>
          <w:iCs/>
        </w:rPr>
        <w:t xml:space="preserve"> - Ambienti di apprendimento innovativi” </w:t>
      </w:r>
    </w:p>
    <w:p w14:paraId="779D25C2" w14:textId="77777777" w:rsidR="00881E8E" w:rsidRDefault="00881E8E" w:rsidP="00881E8E">
      <w:pPr>
        <w:pBdr>
          <w:top w:val="nil"/>
          <w:left w:val="nil"/>
          <w:bottom w:val="nil"/>
          <w:right w:val="nil"/>
          <w:between w:val="nil"/>
        </w:pBdr>
        <w:spacing w:after="0" w:line="276" w:lineRule="auto"/>
        <w:rPr>
          <w:color w:val="000000"/>
        </w:rPr>
      </w:pPr>
      <w:proofErr w:type="spellStart"/>
      <w:r>
        <w:rPr>
          <w:b/>
          <w:color w:val="000000"/>
        </w:rPr>
        <w:t>TItolo</w:t>
      </w:r>
      <w:proofErr w:type="spellEnd"/>
      <w:r>
        <w:rPr>
          <w:b/>
          <w:color w:val="000000"/>
        </w:rPr>
        <w:t xml:space="preserve"> progetto:</w:t>
      </w:r>
      <w:r>
        <w:rPr>
          <w:color w:val="000000"/>
        </w:rPr>
        <w:t xml:space="preserve"> </w:t>
      </w:r>
      <w:proofErr w:type="spellStart"/>
      <w:r>
        <w:rPr>
          <w:color w:val="000000"/>
        </w:rPr>
        <w:t>Pestaclass</w:t>
      </w:r>
      <w:proofErr w:type="spellEnd"/>
      <w:r>
        <w:rPr>
          <w:color w:val="000000"/>
        </w:rPr>
        <w:t xml:space="preserve"> for future</w:t>
      </w:r>
    </w:p>
    <w:p w14:paraId="62BE7E82" w14:textId="77777777" w:rsidR="00881E8E" w:rsidRDefault="00881E8E" w:rsidP="00881E8E">
      <w:pPr>
        <w:pBdr>
          <w:top w:val="nil"/>
          <w:left w:val="nil"/>
          <w:bottom w:val="nil"/>
          <w:right w:val="nil"/>
          <w:between w:val="nil"/>
        </w:pBdr>
        <w:spacing w:after="0" w:line="276" w:lineRule="auto"/>
        <w:rPr>
          <w:color w:val="000000"/>
        </w:rPr>
      </w:pPr>
      <w:r>
        <w:rPr>
          <w:b/>
          <w:color w:val="000000"/>
        </w:rPr>
        <w:t>Codice:</w:t>
      </w:r>
      <w:r>
        <w:rPr>
          <w:color w:val="000000"/>
        </w:rPr>
        <w:t xml:space="preserve"> M4C1I3.2-2022-961-P-10673</w:t>
      </w:r>
    </w:p>
    <w:p w14:paraId="410824F5" w14:textId="77777777" w:rsidR="00881E8E" w:rsidRDefault="00881E8E" w:rsidP="00881E8E">
      <w:pPr>
        <w:pBdr>
          <w:top w:val="nil"/>
          <w:left w:val="nil"/>
          <w:bottom w:val="nil"/>
          <w:right w:val="nil"/>
          <w:between w:val="nil"/>
        </w:pBdr>
        <w:spacing w:after="0" w:line="276" w:lineRule="auto"/>
        <w:rPr>
          <w:color w:val="000000"/>
          <w:sz w:val="18"/>
          <w:szCs w:val="18"/>
        </w:rPr>
      </w:pPr>
      <w:r>
        <w:rPr>
          <w:b/>
          <w:color w:val="000000"/>
        </w:rPr>
        <w:t>CUP:</w:t>
      </w:r>
      <w:r>
        <w:rPr>
          <w:color w:val="000000"/>
        </w:rPr>
        <w:t xml:space="preserve"> H64D22004380006</w:t>
      </w:r>
    </w:p>
    <w:p w14:paraId="5C4F5E68" w14:textId="77777777" w:rsidR="007E4C4C" w:rsidRDefault="004667E4" w:rsidP="001F6705">
      <w:pPr>
        <w:spacing w:after="160" w:line="276" w:lineRule="auto"/>
        <w:jc w:val="center"/>
        <w:rPr>
          <w:b/>
        </w:rPr>
      </w:pPr>
      <w:r>
        <w:rPr>
          <w:b/>
        </w:rPr>
        <w:t>Articolo 1</w:t>
      </w:r>
    </w:p>
    <w:p w14:paraId="7BEBB051" w14:textId="6BE5B443" w:rsidR="002A7CD1" w:rsidRDefault="004667E4" w:rsidP="001F6705">
      <w:pPr>
        <w:spacing w:after="160" w:line="276" w:lineRule="auto"/>
        <w:jc w:val="center"/>
        <w:rPr>
          <w:b/>
        </w:rPr>
      </w:pPr>
      <w:r>
        <w:rPr>
          <w:b/>
        </w:rPr>
        <w:t>Oggetto dell’incarico</w:t>
      </w:r>
    </w:p>
    <w:p w14:paraId="7BEBB053" w14:textId="05622B1B" w:rsidR="002A7CD1" w:rsidRDefault="004667E4" w:rsidP="000F09A9">
      <w:pPr>
        <w:spacing w:after="160" w:line="276" w:lineRule="auto"/>
        <w:jc w:val="both"/>
      </w:pPr>
      <w:r>
        <w:t>1.</w:t>
      </w:r>
      <w:r>
        <w:tab/>
        <w:t xml:space="preserve">Il presente Avviso di selezione (a seguire, anche «Avviso») è diretto al conferimento di un incarico individuale </w:t>
      </w:r>
      <w:r w:rsidR="00881E8E">
        <w:t xml:space="preserve">a </w:t>
      </w:r>
      <w:r>
        <w:t xml:space="preserve">personale interno avente ad oggetto </w:t>
      </w:r>
      <w:r w:rsidR="00D32D43">
        <w:t xml:space="preserve">Verificatore della conformità </w:t>
      </w:r>
      <w:r>
        <w:t>(a seguire, anche «Incarico»), per la realizzazione di Ambienti di apprendimento innovativi come previsti dal progetto “</w:t>
      </w:r>
      <w:proofErr w:type="spellStart"/>
      <w:r>
        <w:t>Pestaclass</w:t>
      </w:r>
      <w:proofErr w:type="spellEnd"/>
      <w:r>
        <w:t xml:space="preserve"> for future”.</w:t>
      </w:r>
    </w:p>
    <w:p w14:paraId="7BEBB054" w14:textId="7FAE7E0A" w:rsidR="002A7CD1" w:rsidRDefault="004667E4" w:rsidP="000F09A9">
      <w:pPr>
        <w:spacing w:after="160" w:line="276" w:lineRule="auto"/>
        <w:jc w:val="both"/>
      </w:pPr>
      <w:r>
        <w:t>2.</w:t>
      </w:r>
      <w:r>
        <w:tab/>
        <w:t xml:space="preserve">Nello specifico, </w:t>
      </w:r>
      <w:r w:rsidR="00D32D43">
        <w:t xml:space="preserve">il Verificatore della conformità </w:t>
      </w:r>
      <w:r>
        <w:t>avrà il compito di:</w:t>
      </w:r>
    </w:p>
    <w:p w14:paraId="7AD1E3BD"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Richiedere al RUP la documentazione della procedura, gli atti di gara e quant’altro occorrente alla certificazione della regolare esecuzione</w:t>
      </w:r>
    </w:p>
    <w:p w14:paraId="4872CFAB"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Verificare che il materiale consegnato corrisponda a quanto contenuto negli atti procedurali e sia conferme con gli stessi e segnalare eventuali difformità</w:t>
      </w:r>
    </w:p>
    <w:p w14:paraId="4F6105EF"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lastRenderedPageBreak/>
        <w:t>Verificare che il valore del materiale da verificare sia congruo con gli atti amministrativo/contabili della procedura e segnalare eventuali difformità</w:t>
      </w:r>
    </w:p>
    <w:p w14:paraId="7139FA83"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Verificare che il materiale da verificare sia in regola con le leggi e la normativa del settore</w:t>
      </w:r>
    </w:p>
    <w:p w14:paraId="665B5692"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Prendere atto delle eventuali modifiche, contenute nel documento di stipula, in merito alle procedure e ai tempi di verifica</w:t>
      </w:r>
    </w:p>
    <w:p w14:paraId="4DC7BA27"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Prendere atto della documentazione procedurale/contabile/amministrativa/tecnica trasmessa dal RUP per gli adempimenti legati alla verifica di conformità</w:t>
      </w:r>
    </w:p>
    <w:p w14:paraId="6B078A5F"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Procedere, secondo la normativa standard o secondo quanto stabilito nel contratto, agli interventi, anche parziali e/o in tempi diversificati, di verifica del materiale consegnato, provvedendo alla verifica della corretta installazione, del funzionamento, della rispondenza alle normative legislative in vigore</w:t>
      </w:r>
    </w:p>
    <w:p w14:paraId="1B64E869"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 xml:space="preserve">Redigere processo verbale per ogni intervento </w:t>
      </w:r>
      <w:bookmarkStart w:id="1" w:name="_Hlk146532372"/>
      <w:r w:rsidRPr="00911907">
        <w:t>parziale secondo quanto stabilito dall’art. 36 dell’allegato II.14 del Dlgs 36/2023</w:t>
      </w:r>
      <w:bookmarkEnd w:id="1"/>
    </w:p>
    <w:p w14:paraId="577E2719" w14:textId="77777777" w:rsidR="00555473" w:rsidRPr="00911907" w:rsidRDefault="00555473" w:rsidP="00E93B55">
      <w:pPr>
        <w:pStyle w:val="Paragrafoelenco"/>
        <w:widowControl w:val="0"/>
        <w:numPr>
          <w:ilvl w:val="0"/>
          <w:numId w:val="3"/>
        </w:numPr>
        <w:spacing w:before="60" w:after="0" w:line="276" w:lineRule="auto"/>
        <w:ind w:hanging="357"/>
        <w:contextualSpacing w:val="0"/>
        <w:jc w:val="both"/>
      </w:pPr>
      <w:r w:rsidRPr="00911907">
        <w:t xml:space="preserve">Comunicare al RUP il termine delle attività di verifica secondo quanto stabilito dall’art. 36 dell’allegato II.14 del Dlgs 36/2023 e definire un incontro con lo stesso per </w:t>
      </w:r>
      <w:bookmarkStart w:id="2" w:name="_Hlk146532332"/>
      <w:r w:rsidRPr="00911907">
        <w:t xml:space="preserve">redigere il verbale di verifica definitivo </w:t>
      </w:r>
      <w:bookmarkEnd w:id="2"/>
    </w:p>
    <w:p w14:paraId="091B8B16" w14:textId="77777777" w:rsidR="00911907" w:rsidRPr="00911907" w:rsidRDefault="00911907" w:rsidP="00E93B55">
      <w:pPr>
        <w:pStyle w:val="Paragrafoelenco"/>
        <w:widowControl w:val="0"/>
        <w:numPr>
          <w:ilvl w:val="0"/>
          <w:numId w:val="3"/>
        </w:numPr>
        <w:spacing w:before="60" w:after="0" w:line="276" w:lineRule="auto"/>
        <w:ind w:hanging="357"/>
        <w:contextualSpacing w:val="0"/>
        <w:jc w:val="both"/>
      </w:pPr>
      <w:r w:rsidRPr="00911907">
        <w:t>R</w:t>
      </w:r>
      <w:r w:rsidR="00555473" w:rsidRPr="00911907">
        <w:t xml:space="preserve">edigere il verbale di verifica finale </w:t>
      </w:r>
      <w:bookmarkStart w:id="3" w:name="_Hlk146532425"/>
      <w:r w:rsidR="00555473" w:rsidRPr="00911907">
        <w:t>secondo quanto stabilito dall’art. 36 dell’allegato II.14 del Dlgs 36/2023</w:t>
      </w:r>
      <w:bookmarkEnd w:id="3"/>
    </w:p>
    <w:p w14:paraId="4B655A96" w14:textId="77777777" w:rsidR="00911907" w:rsidRPr="00911907" w:rsidRDefault="00555473" w:rsidP="00E93B55">
      <w:pPr>
        <w:pStyle w:val="Paragrafoelenco"/>
        <w:widowControl w:val="0"/>
        <w:numPr>
          <w:ilvl w:val="0"/>
          <w:numId w:val="3"/>
        </w:numPr>
        <w:spacing w:before="60" w:after="0" w:line="276" w:lineRule="auto"/>
        <w:ind w:hanging="357"/>
        <w:contextualSpacing w:val="0"/>
        <w:jc w:val="both"/>
      </w:pPr>
      <w:r w:rsidRPr="00911907">
        <w:t>Redigere il certificato di verifica della conformità secondo quanto stabilito dall’art. 36 dell’allegato II.14 del Dlgs 36/2023</w:t>
      </w:r>
    </w:p>
    <w:p w14:paraId="5E9C768C" w14:textId="77777777" w:rsidR="00911907" w:rsidRPr="00911907" w:rsidRDefault="00555473" w:rsidP="00E93B55">
      <w:pPr>
        <w:pStyle w:val="Paragrafoelenco"/>
        <w:widowControl w:val="0"/>
        <w:numPr>
          <w:ilvl w:val="0"/>
          <w:numId w:val="2"/>
        </w:numPr>
        <w:spacing w:before="60" w:after="0" w:line="276" w:lineRule="auto"/>
        <w:ind w:hanging="357"/>
        <w:contextualSpacing w:val="0"/>
        <w:jc w:val="both"/>
        <w:rPr>
          <w:b/>
          <w:sz w:val="20"/>
          <w:szCs w:val="20"/>
        </w:rPr>
      </w:pPr>
      <w:r w:rsidRPr="00911907">
        <w:t>Trasmettere la certificazione di verifica della conformità al RUP</w:t>
      </w:r>
    </w:p>
    <w:p w14:paraId="7BEBB05C" w14:textId="337CBE3D" w:rsidR="002A7CD1" w:rsidRPr="00911907" w:rsidRDefault="004667E4" w:rsidP="00E93B55">
      <w:pPr>
        <w:pStyle w:val="Paragrafoelenco"/>
        <w:widowControl w:val="0"/>
        <w:numPr>
          <w:ilvl w:val="0"/>
          <w:numId w:val="2"/>
        </w:numPr>
        <w:spacing w:before="60" w:after="0" w:line="276" w:lineRule="auto"/>
        <w:ind w:hanging="357"/>
        <w:contextualSpacing w:val="0"/>
        <w:jc w:val="both"/>
        <w:rPr>
          <w:b/>
          <w:sz w:val="20"/>
          <w:szCs w:val="20"/>
        </w:rPr>
      </w:pPr>
      <w:r w:rsidRPr="00911907">
        <w:t>Predisporre una relazione e la tenuta dei timesheet a documentazione delle ore lavorate</w:t>
      </w:r>
      <w:r w:rsidR="00911907" w:rsidRPr="00911907">
        <w:t>.</w:t>
      </w:r>
    </w:p>
    <w:p w14:paraId="77AD9711" w14:textId="77777777" w:rsidR="007E4C4C" w:rsidRDefault="004667E4" w:rsidP="00327BCF">
      <w:pPr>
        <w:spacing w:before="240" w:after="240" w:line="276" w:lineRule="auto"/>
        <w:jc w:val="center"/>
        <w:rPr>
          <w:b/>
        </w:rPr>
      </w:pPr>
      <w:r>
        <w:rPr>
          <w:b/>
        </w:rPr>
        <w:t>Articolo 2</w:t>
      </w:r>
    </w:p>
    <w:p w14:paraId="7BEBB05E" w14:textId="59896282" w:rsidR="002A7CD1" w:rsidRDefault="004667E4" w:rsidP="00327BCF">
      <w:pPr>
        <w:spacing w:before="240" w:after="240" w:line="276" w:lineRule="auto"/>
        <w:jc w:val="center"/>
        <w:rPr>
          <w:b/>
        </w:rPr>
      </w:pPr>
      <w:r>
        <w:rPr>
          <w:b/>
        </w:rPr>
        <w:t>Requisiti e titoli richiesti</w:t>
      </w:r>
    </w:p>
    <w:p w14:paraId="7BEBB05F" w14:textId="77777777" w:rsidR="002A7CD1" w:rsidRDefault="004667E4" w:rsidP="000F09A9">
      <w:pPr>
        <w:spacing w:after="160" w:line="276" w:lineRule="auto"/>
        <w:jc w:val="both"/>
      </w:pPr>
      <w:r>
        <w:t>1.</w:t>
      </w:r>
      <w:r>
        <w:tab/>
        <w:t>Possono partecipare alla selezione i candidati (a seguire, anche “Partecipanti”) che, alla data di scadenza del bando:</w:t>
      </w:r>
    </w:p>
    <w:p w14:paraId="7BEBB060" w14:textId="77777777" w:rsidR="002A7CD1" w:rsidRDefault="004667E4" w:rsidP="000F09A9">
      <w:pPr>
        <w:spacing w:after="160" w:line="276" w:lineRule="auto"/>
        <w:jc w:val="both"/>
      </w:pPr>
      <w:r>
        <w:t>i.</w:t>
      </w:r>
      <w:r>
        <w:tab/>
        <w:t xml:space="preserve">abbiano la cittadinanza italiana o di uno degli Stati membri dell’Unione europea; </w:t>
      </w:r>
    </w:p>
    <w:p w14:paraId="7BEBB061" w14:textId="77777777" w:rsidR="002A7CD1" w:rsidRDefault="004667E4" w:rsidP="000F09A9">
      <w:pPr>
        <w:spacing w:after="160" w:line="276" w:lineRule="auto"/>
        <w:jc w:val="both"/>
      </w:pPr>
      <w:r>
        <w:t>ii.</w:t>
      </w:r>
      <w:r>
        <w:tab/>
        <w:t xml:space="preserve">abbiano il godimento dei diritti civili e politici; </w:t>
      </w:r>
    </w:p>
    <w:p w14:paraId="7BEBB062" w14:textId="77777777" w:rsidR="002A7CD1" w:rsidRDefault="004667E4" w:rsidP="000F09A9">
      <w:pPr>
        <w:spacing w:after="160" w:line="276" w:lineRule="auto"/>
        <w:jc w:val="both"/>
      </w:pPr>
      <w:r>
        <w:t>iii.</w:t>
      </w:r>
      <w:r>
        <w:tab/>
        <w:t>non siano stati esclusi dall’elettorato politico attivo;</w:t>
      </w:r>
    </w:p>
    <w:p w14:paraId="55349809" w14:textId="77777777" w:rsidR="007E52F7" w:rsidRDefault="004667E4" w:rsidP="000F09A9">
      <w:pPr>
        <w:spacing w:after="160" w:line="276" w:lineRule="auto"/>
        <w:jc w:val="both"/>
      </w:pPr>
      <w:r>
        <w:t>iv.</w:t>
      </w:r>
      <w:r>
        <w:tab/>
        <w:t>possiedano l’idoneità fisica allo svolgimento delle funzioni cui la presente procedura di selezione si riferisce;</w:t>
      </w:r>
    </w:p>
    <w:p w14:paraId="7009C63E" w14:textId="407B4C8D" w:rsidR="007E52F7" w:rsidRPr="00540107" w:rsidRDefault="004667E4" w:rsidP="000F09A9">
      <w:pPr>
        <w:spacing w:after="160" w:line="276" w:lineRule="auto"/>
        <w:jc w:val="both"/>
        <w:rPr>
          <w:rFonts w:cstheme="minorHAnsi"/>
        </w:rPr>
      </w:pPr>
      <w:r>
        <w:t>v.</w:t>
      </w:r>
      <w:r>
        <w:tab/>
      </w:r>
      <w:r w:rsidR="007E52F7" w:rsidRPr="00540107">
        <w:rPr>
          <w:rFonts w:cstheme="minorHAnsi"/>
        </w:rPr>
        <w:t>non abbiano subito condanna, passata in giudicato, per delitti contro la personalità dello Stato esclusi quelli previsti nel capo IV del titolo I del libro II del Codice penale; ovvero per delitti di peculato, malversazione, concussione, corruzione, per delitti contro la fede pubblica esclusi quelli di cui agli artt. 457, 495, 498 del Codice penale, per delitti contro la moralità pubblica ed il buon costume previsti dagli artt. 519, 520, 521, 531, 532, 533, 534, 535, 536 e 537 del Codice penale e per i delitti di rapina, estorsione, millantato credito, furto, truffa ed appropriazione indebita 104; ovvero condanna</w:t>
      </w:r>
      <w:r w:rsidR="007E52F7">
        <w:rPr>
          <w:rFonts w:cstheme="minorHAnsi"/>
        </w:rPr>
        <w:t>,</w:t>
      </w:r>
      <w:r w:rsidR="007E52F7" w:rsidRPr="00540107">
        <w:rPr>
          <w:rFonts w:cstheme="minorHAnsi"/>
        </w:rPr>
        <w:t xml:space="preserve"> passata in giudicato, che importi </w:t>
      </w:r>
      <w:r w:rsidR="007E52F7" w:rsidRPr="00540107">
        <w:rPr>
          <w:rFonts w:cstheme="minorHAnsi"/>
        </w:rPr>
        <w:lastRenderedPageBreak/>
        <w:t>l’interdizione perpetua dai pubblici uffici ovvero l’applicazione di una misura di sicurezza detentiva o della libertà vigilata;</w:t>
      </w:r>
      <w:r w:rsidR="007E52F7">
        <w:rPr>
          <w:rFonts w:cstheme="minorHAnsi"/>
        </w:rPr>
        <w:t xml:space="preserve"> ovvero ancora condanna, passata in giudicato, per reati incompatibili con l’assunzione di un incarico di docenza pubblica ai sensi delle norme vigenti;</w:t>
      </w:r>
    </w:p>
    <w:p w14:paraId="7BEBB065" w14:textId="77777777" w:rsidR="002A7CD1" w:rsidRDefault="004667E4" w:rsidP="000F09A9">
      <w:pPr>
        <w:spacing w:after="160" w:line="276" w:lineRule="auto"/>
        <w:jc w:val="both"/>
      </w:pPr>
      <w:r>
        <w:t>vi.</w:t>
      </w:r>
      <w:r>
        <w:tab/>
        <w:t>non siano stati destituiti o dispensati dall’impiego presso una Pubblica Amministrazione;</w:t>
      </w:r>
    </w:p>
    <w:p w14:paraId="7BEBB066" w14:textId="77777777" w:rsidR="002A7CD1" w:rsidRDefault="004667E4" w:rsidP="000F09A9">
      <w:pPr>
        <w:spacing w:after="160" w:line="276" w:lineRule="auto"/>
        <w:jc w:val="both"/>
      </w:pPr>
      <w:r>
        <w:t>vii.</w:t>
      </w:r>
      <w:r>
        <w:tab/>
        <w:t>non siano stati dichiarati decaduti o licenziati da un impiego statale;</w:t>
      </w:r>
    </w:p>
    <w:p w14:paraId="7BEBB067" w14:textId="77777777" w:rsidR="002A7CD1" w:rsidRDefault="004667E4" w:rsidP="000F09A9">
      <w:pPr>
        <w:spacing w:after="160" w:line="276" w:lineRule="auto"/>
        <w:jc w:val="both"/>
      </w:pPr>
      <w:r>
        <w:t>viii.</w:t>
      </w:r>
      <w:r>
        <w:tab/>
        <w:t>non si trovino in situazione di incompatibilità, ovvero, nel caso in cui sussistano cause di incompatibilità, si impegnano a comunicarle espressamente, al fine di consentire l’adeguata valutazione delle medesime;</w:t>
      </w:r>
    </w:p>
    <w:p w14:paraId="7BEBB068" w14:textId="1936028F" w:rsidR="002A7CD1" w:rsidRDefault="004667E4" w:rsidP="000F09A9">
      <w:pPr>
        <w:spacing w:after="160" w:line="276" w:lineRule="auto"/>
        <w:jc w:val="both"/>
      </w:pPr>
      <w:r>
        <w:t>ix.</w:t>
      </w:r>
      <w:r>
        <w:tab/>
        <w:t>non si trovino in situazioni di conflitto di interessi, neanche potenziale, che possano interferire con l’esercizio dell’incarico</w:t>
      </w:r>
      <w:r w:rsidR="007E52F7">
        <w:t>.</w:t>
      </w:r>
    </w:p>
    <w:p w14:paraId="7BEBB069" w14:textId="480CF49A" w:rsidR="002A7CD1" w:rsidRDefault="004667E4" w:rsidP="000F09A9">
      <w:pPr>
        <w:spacing w:after="160" w:line="276" w:lineRule="auto"/>
        <w:jc w:val="both"/>
      </w:pPr>
      <w:r>
        <w:t>2.</w:t>
      </w:r>
      <w:r>
        <w:tab/>
        <w:t>Tutti i requisiti per l’ammissione devono essere posseduti e comprovati alla data di scadenza del termine utile per la presentazione delle domande. L’accertamento della mancanza di uno solo dei requisiti prescritti per l’ammissione sarà motivo di esclusione dalla selezione.</w:t>
      </w:r>
    </w:p>
    <w:p w14:paraId="7BEBB06A" w14:textId="77777777" w:rsidR="002A7CD1" w:rsidRDefault="004667E4" w:rsidP="000F09A9">
      <w:pPr>
        <w:spacing w:after="160" w:line="276" w:lineRule="auto"/>
        <w:jc w:val="both"/>
      </w:pPr>
      <w:r>
        <w:t>3.</w:t>
      </w:r>
      <w:r>
        <w:tab/>
        <w:t>I Partecipanti alla selezione attestano il possesso dei sopraelencati requisiti di partecipazione mediante dichiarazione sostitutiva, ai sensi del D.P.R. 445/2000, contenuta nella domanda di partecipazione, che dovrà essere debitamente sottoscritta.</w:t>
      </w:r>
    </w:p>
    <w:p w14:paraId="7BEBB06B" w14:textId="77777777" w:rsidR="002A7CD1" w:rsidRDefault="004667E4" w:rsidP="000F09A9">
      <w:pPr>
        <w:spacing w:after="160" w:line="276" w:lineRule="auto"/>
        <w:jc w:val="both"/>
      </w:pPr>
      <w:r>
        <w:t>4.</w:t>
      </w:r>
      <w:r>
        <w:tab/>
        <w:t>L’Istituzione scolastica si riserva di effettuare le verifiche circa il possesso dei requisiti di cui al presente articolo.</w:t>
      </w:r>
    </w:p>
    <w:p w14:paraId="1A8D31E3" w14:textId="77777777" w:rsidR="007E4C4C" w:rsidRDefault="004667E4" w:rsidP="0070619F">
      <w:pPr>
        <w:spacing w:after="160" w:line="276" w:lineRule="auto"/>
        <w:jc w:val="center"/>
        <w:rPr>
          <w:b/>
        </w:rPr>
      </w:pPr>
      <w:r>
        <w:rPr>
          <w:b/>
        </w:rPr>
        <w:t>Articolo 3</w:t>
      </w:r>
    </w:p>
    <w:p w14:paraId="7BEBB06D" w14:textId="35BF7F19" w:rsidR="002A7CD1" w:rsidRDefault="004667E4" w:rsidP="0070619F">
      <w:pPr>
        <w:spacing w:after="160" w:line="276" w:lineRule="auto"/>
        <w:jc w:val="center"/>
        <w:rPr>
          <w:b/>
        </w:rPr>
      </w:pPr>
      <w:r>
        <w:rPr>
          <w:b/>
        </w:rPr>
        <w:t>Criteri di selezione</w:t>
      </w:r>
    </w:p>
    <w:p w14:paraId="7BEBB06E" w14:textId="77777777" w:rsidR="002A7CD1" w:rsidRDefault="004667E4" w:rsidP="000F09A9">
      <w:pPr>
        <w:spacing w:after="160" w:line="276" w:lineRule="auto"/>
        <w:jc w:val="both"/>
      </w:pPr>
      <w:r>
        <w:t>1.</w:t>
      </w:r>
      <w:r>
        <w:tab/>
        <w:t xml:space="preserve">Ai fini della partecipazione alla procedura di selezione in oggetto sono richieste le seguenti esperienze professionali: </w:t>
      </w:r>
      <w:r w:rsidRPr="0070619F">
        <w:rPr>
          <w:b/>
          <w:bCs/>
        </w:rPr>
        <w:t>Animatore Digitale, Componente del Team per l’Innovazione Digitale</w:t>
      </w:r>
      <w:r>
        <w:t>.</w:t>
      </w:r>
    </w:p>
    <w:p w14:paraId="7BEBB06F" w14:textId="77777777" w:rsidR="002A7CD1" w:rsidRDefault="004667E4" w:rsidP="000F09A9">
      <w:pPr>
        <w:spacing w:after="160" w:line="276" w:lineRule="auto"/>
        <w:jc w:val="both"/>
      </w:pPr>
      <w:r>
        <w:t>2.</w:t>
      </w:r>
      <w:r>
        <w:tab/>
        <w:t xml:space="preserve">I candidati saranno valutati comparativamente sulla base del curriculum vitae e dei titoli accademici e di studio presentati, come segue: </w:t>
      </w:r>
    </w:p>
    <w:p w14:paraId="39B497A0" w14:textId="77777777" w:rsidR="007E4C4C" w:rsidRDefault="007E4C4C" w:rsidP="000F09A9">
      <w:pPr>
        <w:spacing w:after="160" w:line="276" w:lineRule="auto"/>
        <w:jc w:val="both"/>
      </w:pPr>
    </w:p>
    <w:tbl>
      <w:tblPr>
        <w:tblStyle w:val="a"/>
        <w:tblW w:w="9114"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0"/>
        <w:gridCol w:w="3260"/>
        <w:gridCol w:w="2544"/>
      </w:tblGrid>
      <w:tr w:rsidR="002A7CD1" w14:paraId="7BEBB073" w14:textId="77777777" w:rsidTr="00324BE1">
        <w:trPr>
          <w:trHeight w:val="698"/>
        </w:trPr>
        <w:tc>
          <w:tcPr>
            <w:tcW w:w="3310" w:type="dxa"/>
          </w:tcPr>
          <w:p w14:paraId="7BEBB070" w14:textId="77777777" w:rsidR="002A7CD1" w:rsidRDefault="004667E4" w:rsidP="0070619F">
            <w:pPr>
              <w:widowControl w:val="0"/>
              <w:spacing w:before="6" w:after="0" w:line="240" w:lineRule="auto"/>
              <w:ind w:right="41"/>
              <w:jc w:val="center"/>
              <w:rPr>
                <w:b/>
              </w:rPr>
            </w:pPr>
            <w:r>
              <w:rPr>
                <w:b/>
              </w:rPr>
              <w:t>TITOLO</w:t>
            </w:r>
          </w:p>
        </w:tc>
        <w:tc>
          <w:tcPr>
            <w:tcW w:w="3260" w:type="dxa"/>
          </w:tcPr>
          <w:p w14:paraId="7BEBB071" w14:textId="77777777" w:rsidR="002A7CD1" w:rsidRDefault="004667E4" w:rsidP="0070619F">
            <w:pPr>
              <w:widowControl w:val="0"/>
              <w:spacing w:before="1" w:after="0" w:line="237" w:lineRule="auto"/>
              <w:jc w:val="center"/>
              <w:rPr>
                <w:b/>
              </w:rPr>
            </w:pPr>
            <w:r>
              <w:rPr>
                <w:b/>
              </w:rPr>
              <w:t>Criteri di Attribuzione del Punteggio</w:t>
            </w:r>
          </w:p>
        </w:tc>
        <w:tc>
          <w:tcPr>
            <w:tcW w:w="2544" w:type="dxa"/>
          </w:tcPr>
          <w:p w14:paraId="7BEBB072" w14:textId="77777777" w:rsidR="002A7CD1" w:rsidRDefault="004667E4" w:rsidP="0070619F">
            <w:pPr>
              <w:widowControl w:val="0"/>
              <w:spacing w:before="1" w:after="0" w:line="237" w:lineRule="auto"/>
              <w:ind w:left="17" w:right="-107" w:hanging="17"/>
              <w:jc w:val="center"/>
              <w:rPr>
                <w:b/>
              </w:rPr>
            </w:pPr>
            <w:r>
              <w:rPr>
                <w:b/>
              </w:rPr>
              <w:t>Punteggio Massimo Attribuibile</w:t>
            </w:r>
          </w:p>
        </w:tc>
      </w:tr>
      <w:tr w:rsidR="002A7CD1" w14:paraId="7BEBB081" w14:textId="77777777" w:rsidTr="00324BE1">
        <w:trPr>
          <w:trHeight w:val="1504"/>
        </w:trPr>
        <w:tc>
          <w:tcPr>
            <w:tcW w:w="3310" w:type="dxa"/>
          </w:tcPr>
          <w:p w14:paraId="7BEBB074" w14:textId="77777777" w:rsidR="002A7CD1" w:rsidRDefault="002A7CD1" w:rsidP="0070619F">
            <w:pPr>
              <w:widowControl w:val="0"/>
              <w:spacing w:after="0" w:line="240" w:lineRule="auto"/>
              <w:ind w:right="41"/>
            </w:pPr>
          </w:p>
          <w:p w14:paraId="7BEBB075" w14:textId="77777777" w:rsidR="002A7CD1" w:rsidRPr="0070619F" w:rsidRDefault="004667E4" w:rsidP="0070619F">
            <w:pPr>
              <w:pStyle w:val="Paragrafoelenco"/>
              <w:widowControl w:val="0"/>
              <w:numPr>
                <w:ilvl w:val="0"/>
                <w:numId w:val="7"/>
              </w:numPr>
              <w:pBdr>
                <w:top w:val="nil"/>
                <w:left w:val="nil"/>
                <w:bottom w:val="nil"/>
                <w:right w:val="nil"/>
                <w:between w:val="nil"/>
              </w:pBdr>
              <w:spacing w:after="0"/>
              <w:ind w:left="348" w:right="41" w:hanging="283"/>
              <w:rPr>
                <w:color w:val="000000"/>
              </w:rPr>
            </w:pPr>
            <w:r w:rsidRPr="0070619F">
              <w:rPr>
                <w:color w:val="000000"/>
              </w:rPr>
              <w:t>Animatore Digitale</w:t>
            </w:r>
          </w:p>
          <w:p w14:paraId="7BEBB076" w14:textId="77777777" w:rsidR="002A7CD1" w:rsidRPr="0070619F" w:rsidRDefault="004667E4" w:rsidP="0070619F">
            <w:pPr>
              <w:pStyle w:val="Paragrafoelenco"/>
              <w:widowControl w:val="0"/>
              <w:numPr>
                <w:ilvl w:val="0"/>
                <w:numId w:val="7"/>
              </w:numPr>
              <w:pBdr>
                <w:top w:val="nil"/>
                <w:left w:val="nil"/>
                <w:bottom w:val="nil"/>
                <w:right w:val="nil"/>
                <w:between w:val="nil"/>
              </w:pBdr>
              <w:spacing w:after="160"/>
              <w:ind w:left="348" w:right="41" w:hanging="283"/>
              <w:rPr>
                <w:color w:val="000000"/>
              </w:rPr>
            </w:pPr>
            <w:r w:rsidRPr="0070619F">
              <w:rPr>
                <w:color w:val="000000"/>
              </w:rPr>
              <w:t>Componente del Team per l’Innovazione Digitale</w:t>
            </w:r>
          </w:p>
        </w:tc>
        <w:tc>
          <w:tcPr>
            <w:tcW w:w="3260" w:type="dxa"/>
          </w:tcPr>
          <w:p w14:paraId="7BEBB077" w14:textId="77777777" w:rsidR="002A7CD1" w:rsidRDefault="004667E4" w:rsidP="00324BE1">
            <w:pPr>
              <w:widowControl w:val="0"/>
              <w:spacing w:after="0" w:line="240" w:lineRule="auto"/>
              <w:jc w:val="center"/>
            </w:pPr>
            <w:r>
              <w:t>Titolo di Ammissione</w:t>
            </w:r>
          </w:p>
          <w:p w14:paraId="7BEBB078" w14:textId="77777777" w:rsidR="002A7CD1" w:rsidRDefault="004667E4" w:rsidP="0070619F">
            <w:pPr>
              <w:widowControl w:val="0"/>
              <w:spacing w:after="0" w:line="240" w:lineRule="auto"/>
              <w:jc w:val="center"/>
            </w:pPr>
            <w:r>
              <w:t>1 anno</w:t>
            </w:r>
          </w:p>
          <w:p w14:paraId="7BEBB079" w14:textId="77777777" w:rsidR="002A7CD1" w:rsidRDefault="004667E4" w:rsidP="0070619F">
            <w:pPr>
              <w:widowControl w:val="0"/>
              <w:spacing w:after="0" w:line="240" w:lineRule="auto"/>
              <w:jc w:val="center"/>
            </w:pPr>
            <w:r>
              <w:t>da 2 a 3 anni</w:t>
            </w:r>
          </w:p>
          <w:p w14:paraId="7BEBB07A" w14:textId="77777777" w:rsidR="002A7CD1" w:rsidRDefault="004667E4" w:rsidP="0070619F">
            <w:pPr>
              <w:widowControl w:val="0"/>
              <w:spacing w:after="0" w:line="240" w:lineRule="auto"/>
              <w:jc w:val="center"/>
            </w:pPr>
            <w:r>
              <w:t>da 4 a 5 anni</w:t>
            </w:r>
          </w:p>
          <w:p w14:paraId="7BEBB07B" w14:textId="7F9548AE" w:rsidR="002A7CD1" w:rsidRDefault="004667E4" w:rsidP="0070619F">
            <w:pPr>
              <w:widowControl w:val="0"/>
              <w:spacing w:after="0" w:line="240" w:lineRule="auto"/>
              <w:jc w:val="center"/>
            </w:pPr>
            <w:r>
              <w:t>≥ 6 anni</w:t>
            </w:r>
          </w:p>
        </w:tc>
        <w:tc>
          <w:tcPr>
            <w:tcW w:w="2544" w:type="dxa"/>
          </w:tcPr>
          <w:p w14:paraId="7BEBB07C" w14:textId="77777777" w:rsidR="002A7CD1" w:rsidRDefault="004667E4" w:rsidP="00324BE1">
            <w:pPr>
              <w:widowControl w:val="0"/>
              <w:spacing w:after="0" w:line="240" w:lineRule="auto"/>
              <w:ind w:left="17" w:right="-107" w:hanging="17"/>
              <w:jc w:val="center"/>
            </w:pPr>
            <w:r>
              <w:t>Esperienza</w:t>
            </w:r>
          </w:p>
          <w:p w14:paraId="7BEBB07D" w14:textId="77777777" w:rsidR="002A7CD1" w:rsidRDefault="004667E4" w:rsidP="0070619F">
            <w:pPr>
              <w:widowControl w:val="0"/>
              <w:tabs>
                <w:tab w:val="left" w:pos="2031"/>
              </w:tabs>
              <w:spacing w:after="0" w:line="240" w:lineRule="auto"/>
              <w:ind w:left="17" w:right="-107" w:hanging="17"/>
              <w:jc w:val="center"/>
            </w:pPr>
            <w:r>
              <w:t>4 punti</w:t>
            </w:r>
          </w:p>
          <w:p w14:paraId="7BEBB07E" w14:textId="77777777" w:rsidR="002A7CD1" w:rsidRDefault="004667E4" w:rsidP="0070619F">
            <w:pPr>
              <w:widowControl w:val="0"/>
              <w:tabs>
                <w:tab w:val="left" w:pos="2025"/>
              </w:tabs>
              <w:spacing w:after="0" w:line="240" w:lineRule="auto"/>
              <w:ind w:left="17" w:right="-107" w:hanging="17"/>
              <w:jc w:val="center"/>
            </w:pPr>
            <w:r>
              <w:t>5 punti</w:t>
            </w:r>
          </w:p>
          <w:p w14:paraId="7BEBB07F" w14:textId="77777777" w:rsidR="002A7CD1" w:rsidRDefault="004667E4" w:rsidP="0070619F">
            <w:pPr>
              <w:widowControl w:val="0"/>
              <w:tabs>
                <w:tab w:val="left" w:pos="2002"/>
              </w:tabs>
              <w:spacing w:after="0" w:line="240" w:lineRule="auto"/>
              <w:ind w:left="17" w:right="-107" w:hanging="17"/>
              <w:jc w:val="center"/>
            </w:pPr>
            <w:r>
              <w:t>6 punti</w:t>
            </w:r>
          </w:p>
          <w:p w14:paraId="7BEBB080" w14:textId="77777777" w:rsidR="002A7CD1" w:rsidRDefault="004667E4" w:rsidP="0070619F">
            <w:pPr>
              <w:widowControl w:val="0"/>
              <w:tabs>
                <w:tab w:val="left" w:pos="1999"/>
              </w:tabs>
              <w:spacing w:after="0" w:line="265" w:lineRule="auto"/>
              <w:ind w:left="17" w:right="-107" w:hanging="17"/>
              <w:jc w:val="center"/>
            </w:pPr>
            <w:r>
              <w:t>7 punti</w:t>
            </w:r>
          </w:p>
        </w:tc>
      </w:tr>
      <w:tr w:rsidR="002A7CD1" w14:paraId="7BEBB085" w14:textId="77777777" w:rsidTr="00324BE1">
        <w:trPr>
          <w:trHeight w:val="537"/>
        </w:trPr>
        <w:tc>
          <w:tcPr>
            <w:tcW w:w="3310" w:type="dxa"/>
          </w:tcPr>
          <w:p w14:paraId="7BEBB082" w14:textId="77777777" w:rsidR="002A7CD1" w:rsidRDefault="004667E4" w:rsidP="0070619F">
            <w:pPr>
              <w:widowControl w:val="0"/>
              <w:spacing w:before="8" w:after="0" w:line="254" w:lineRule="auto"/>
              <w:ind w:right="41"/>
            </w:pPr>
            <w:r>
              <w:t>Competenze informatiche certificate</w:t>
            </w:r>
          </w:p>
        </w:tc>
        <w:tc>
          <w:tcPr>
            <w:tcW w:w="3260" w:type="dxa"/>
            <w:vAlign w:val="center"/>
          </w:tcPr>
          <w:p w14:paraId="7BEBB083" w14:textId="77777777" w:rsidR="002A7CD1" w:rsidRDefault="004667E4" w:rsidP="00324BE1">
            <w:pPr>
              <w:widowControl w:val="0"/>
              <w:spacing w:before="1" w:after="0" w:line="240" w:lineRule="auto"/>
              <w:jc w:val="center"/>
            </w:pPr>
            <w:r>
              <w:t>2 punti per ogni certificazione</w:t>
            </w:r>
          </w:p>
        </w:tc>
        <w:tc>
          <w:tcPr>
            <w:tcW w:w="2544" w:type="dxa"/>
            <w:vAlign w:val="center"/>
          </w:tcPr>
          <w:p w14:paraId="7BEBB084" w14:textId="77777777" w:rsidR="002A7CD1" w:rsidRDefault="004667E4" w:rsidP="00324BE1">
            <w:pPr>
              <w:widowControl w:val="0"/>
              <w:spacing w:before="1" w:after="0" w:line="240" w:lineRule="auto"/>
              <w:ind w:left="17" w:right="-107" w:hanging="17"/>
              <w:jc w:val="center"/>
            </w:pPr>
            <w:r>
              <w:t>6</w:t>
            </w:r>
          </w:p>
        </w:tc>
      </w:tr>
      <w:tr w:rsidR="002A7CD1" w14:paraId="7BEBB089" w14:textId="77777777" w:rsidTr="00324BE1">
        <w:trPr>
          <w:trHeight w:val="537"/>
        </w:trPr>
        <w:tc>
          <w:tcPr>
            <w:tcW w:w="3310" w:type="dxa"/>
          </w:tcPr>
          <w:p w14:paraId="7BEBB086" w14:textId="77777777" w:rsidR="002A7CD1" w:rsidRDefault="004667E4" w:rsidP="0070619F">
            <w:pPr>
              <w:widowControl w:val="0"/>
              <w:spacing w:before="8" w:after="0" w:line="254" w:lineRule="auto"/>
              <w:ind w:right="41"/>
            </w:pPr>
            <w:r>
              <w:t>Competenze linguistiche certificate di livello B1 o superiore</w:t>
            </w:r>
          </w:p>
        </w:tc>
        <w:tc>
          <w:tcPr>
            <w:tcW w:w="3260" w:type="dxa"/>
            <w:vAlign w:val="center"/>
          </w:tcPr>
          <w:p w14:paraId="7BEBB087" w14:textId="77777777" w:rsidR="002A7CD1" w:rsidRDefault="004667E4" w:rsidP="00324BE1">
            <w:pPr>
              <w:widowControl w:val="0"/>
              <w:spacing w:before="1" w:after="0" w:line="240" w:lineRule="auto"/>
              <w:jc w:val="center"/>
            </w:pPr>
            <w:r>
              <w:t>1 punto per ogni certificazione</w:t>
            </w:r>
          </w:p>
        </w:tc>
        <w:tc>
          <w:tcPr>
            <w:tcW w:w="2544" w:type="dxa"/>
            <w:vAlign w:val="center"/>
          </w:tcPr>
          <w:p w14:paraId="7BEBB088" w14:textId="77777777" w:rsidR="002A7CD1" w:rsidRDefault="004667E4" w:rsidP="00324BE1">
            <w:pPr>
              <w:widowControl w:val="0"/>
              <w:spacing w:before="1" w:after="0" w:line="240" w:lineRule="auto"/>
              <w:ind w:left="17" w:right="-107" w:hanging="17"/>
              <w:jc w:val="center"/>
            </w:pPr>
            <w:r>
              <w:t>3</w:t>
            </w:r>
          </w:p>
        </w:tc>
      </w:tr>
      <w:tr w:rsidR="002A7CD1" w14:paraId="7BEBB08D" w14:textId="77777777" w:rsidTr="00324BE1">
        <w:trPr>
          <w:trHeight w:val="537"/>
        </w:trPr>
        <w:tc>
          <w:tcPr>
            <w:tcW w:w="3310" w:type="dxa"/>
          </w:tcPr>
          <w:p w14:paraId="7BEBB08A" w14:textId="7B90E5FF" w:rsidR="002A7CD1" w:rsidRDefault="004667E4" w:rsidP="0070619F">
            <w:pPr>
              <w:widowControl w:val="0"/>
              <w:spacing w:before="8" w:after="0" w:line="254" w:lineRule="auto"/>
              <w:ind w:right="41"/>
            </w:pPr>
            <w:r>
              <w:lastRenderedPageBreak/>
              <w:t xml:space="preserve">Master (60 CFU o </w:t>
            </w:r>
            <w:proofErr w:type="gramStart"/>
            <w:r>
              <w:t>superiore)/</w:t>
            </w:r>
            <w:proofErr w:type="gramEnd"/>
            <w:r>
              <w:t>Specializzazioni (60 CFU o superiore)/Dottorati</w:t>
            </w:r>
          </w:p>
        </w:tc>
        <w:tc>
          <w:tcPr>
            <w:tcW w:w="3260" w:type="dxa"/>
            <w:vAlign w:val="center"/>
          </w:tcPr>
          <w:p w14:paraId="7BEBB08B" w14:textId="77777777" w:rsidR="002A7CD1" w:rsidRDefault="004667E4" w:rsidP="00324BE1">
            <w:pPr>
              <w:widowControl w:val="0"/>
              <w:spacing w:before="1" w:after="0" w:line="240" w:lineRule="auto"/>
              <w:jc w:val="center"/>
            </w:pPr>
            <w:r>
              <w:t>3 punti per titolo</w:t>
            </w:r>
          </w:p>
        </w:tc>
        <w:tc>
          <w:tcPr>
            <w:tcW w:w="2544" w:type="dxa"/>
            <w:vAlign w:val="center"/>
          </w:tcPr>
          <w:p w14:paraId="7BEBB08C" w14:textId="77777777" w:rsidR="002A7CD1" w:rsidRDefault="004667E4" w:rsidP="00324BE1">
            <w:pPr>
              <w:widowControl w:val="0"/>
              <w:spacing w:before="1" w:after="0" w:line="240" w:lineRule="auto"/>
              <w:ind w:left="17" w:right="-107" w:hanging="17"/>
              <w:jc w:val="center"/>
            </w:pPr>
            <w:r>
              <w:t>9</w:t>
            </w:r>
          </w:p>
        </w:tc>
      </w:tr>
      <w:tr w:rsidR="002A7CD1" w14:paraId="7BEBB092" w14:textId="77777777" w:rsidTr="00324BE1">
        <w:trPr>
          <w:trHeight w:val="813"/>
        </w:trPr>
        <w:tc>
          <w:tcPr>
            <w:tcW w:w="3310" w:type="dxa"/>
          </w:tcPr>
          <w:p w14:paraId="7BEBB08E" w14:textId="77777777" w:rsidR="002A7CD1" w:rsidRDefault="004667E4" w:rsidP="0070619F">
            <w:pPr>
              <w:widowControl w:val="0"/>
              <w:spacing w:after="0" w:line="240" w:lineRule="auto"/>
              <w:ind w:right="41"/>
            </w:pPr>
            <w:r>
              <w:t>Per ogni incarico di Progettista/Collaudatore nell’ambito dei PON FESR POR PNRR</w:t>
            </w:r>
          </w:p>
        </w:tc>
        <w:tc>
          <w:tcPr>
            <w:tcW w:w="3260" w:type="dxa"/>
            <w:vAlign w:val="center"/>
          </w:tcPr>
          <w:p w14:paraId="7BEBB08F" w14:textId="77777777" w:rsidR="002A7CD1" w:rsidRDefault="004667E4" w:rsidP="00324BE1">
            <w:pPr>
              <w:widowControl w:val="0"/>
              <w:spacing w:before="1" w:after="0" w:line="265" w:lineRule="auto"/>
              <w:jc w:val="center"/>
            </w:pPr>
            <w:r>
              <w:t>2 punti per incarico come</w:t>
            </w:r>
          </w:p>
          <w:p w14:paraId="7BEBB090" w14:textId="77777777" w:rsidR="002A7CD1" w:rsidRDefault="004667E4" w:rsidP="00324BE1">
            <w:pPr>
              <w:widowControl w:val="0"/>
              <w:spacing w:after="0" w:line="265" w:lineRule="auto"/>
              <w:jc w:val="center"/>
              <w:rPr>
                <w:b/>
              </w:rPr>
            </w:pPr>
            <w:r>
              <w:rPr>
                <w:b/>
              </w:rPr>
              <w:t>progettista/collaudatore</w:t>
            </w:r>
          </w:p>
        </w:tc>
        <w:tc>
          <w:tcPr>
            <w:tcW w:w="2544" w:type="dxa"/>
            <w:vAlign w:val="center"/>
          </w:tcPr>
          <w:p w14:paraId="7BEBB091" w14:textId="77777777" w:rsidR="002A7CD1" w:rsidRDefault="004667E4" w:rsidP="00324BE1">
            <w:pPr>
              <w:widowControl w:val="0"/>
              <w:spacing w:before="1" w:after="0" w:line="240" w:lineRule="auto"/>
              <w:ind w:left="17" w:right="-107" w:hanging="17"/>
              <w:jc w:val="center"/>
            </w:pPr>
            <w:r>
              <w:t>10</w:t>
            </w:r>
          </w:p>
        </w:tc>
      </w:tr>
      <w:tr w:rsidR="002A7CD1" w14:paraId="7BEBB098" w14:textId="77777777" w:rsidTr="00324BE1">
        <w:trPr>
          <w:trHeight w:val="632"/>
        </w:trPr>
        <w:tc>
          <w:tcPr>
            <w:tcW w:w="3310" w:type="dxa"/>
          </w:tcPr>
          <w:p w14:paraId="7BEBB093" w14:textId="77777777" w:rsidR="002A7CD1" w:rsidRDefault="004667E4" w:rsidP="0070619F">
            <w:pPr>
              <w:widowControl w:val="0"/>
              <w:spacing w:after="0" w:line="240" w:lineRule="auto"/>
              <w:ind w:right="41"/>
            </w:pPr>
            <w:r>
              <w:t>Per ogni esperienza nell’ambito dei PON FESR/FSE POR PNRR</w:t>
            </w:r>
          </w:p>
          <w:p w14:paraId="7BEBB094" w14:textId="77777777" w:rsidR="002A7CD1" w:rsidRDefault="004667E4" w:rsidP="0070619F">
            <w:pPr>
              <w:widowControl w:val="0"/>
              <w:spacing w:before="2" w:after="0" w:line="240" w:lineRule="auto"/>
              <w:ind w:right="41"/>
            </w:pPr>
            <w:r>
              <w:t>(tutor, esperto, valutatore,</w:t>
            </w:r>
          </w:p>
          <w:p w14:paraId="7BEBB095" w14:textId="77777777" w:rsidR="002A7CD1" w:rsidRDefault="004667E4" w:rsidP="0070619F">
            <w:pPr>
              <w:widowControl w:val="0"/>
              <w:spacing w:before="3" w:after="0" w:line="249" w:lineRule="auto"/>
              <w:ind w:right="41"/>
            </w:pPr>
            <w:r>
              <w:t>ecc.)</w:t>
            </w:r>
          </w:p>
        </w:tc>
        <w:tc>
          <w:tcPr>
            <w:tcW w:w="3260" w:type="dxa"/>
            <w:vAlign w:val="center"/>
          </w:tcPr>
          <w:p w14:paraId="7BEBB096" w14:textId="77777777" w:rsidR="002A7CD1" w:rsidRDefault="004667E4" w:rsidP="00324BE1">
            <w:pPr>
              <w:widowControl w:val="0"/>
              <w:spacing w:before="4" w:after="0" w:line="240" w:lineRule="auto"/>
              <w:jc w:val="center"/>
            </w:pPr>
            <w:r>
              <w:t>1 punto per incarico</w:t>
            </w:r>
          </w:p>
        </w:tc>
        <w:tc>
          <w:tcPr>
            <w:tcW w:w="2544" w:type="dxa"/>
            <w:vAlign w:val="center"/>
          </w:tcPr>
          <w:p w14:paraId="7BEBB097" w14:textId="77777777" w:rsidR="002A7CD1" w:rsidRDefault="004667E4" w:rsidP="00324BE1">
            <w:pPr>
              <w:widowControl w:val="0"/>
              <w:spacing w:before="4" w:after="0" w:line="240" w:lineRule="auto"/>
              <w:ind w:left="17" w:right="-107" w:hanging="17"/>
              <w:jc w:val="center"/>
            </w:pPr>
            <w:r>
              <w:t>5</w:t>
            </w:r>
          </w:p>
        </w:tc>
      </w:tr>
    </w:tbl>
    <w:p w14:paraId="7BEBB099" w14:textId="77777777" w:rsidR="002A7CD1" w:rsidRDefault="002A7CD1">
      <w:pPr>
        <w:spacing w:after="160"/>
        <w:jc w:val="both"/>
        <w:rPr>
          <w:b/>
        </w:rPr>
      </w:pPr>
    </w:p>
    <w:p w14:paraId="7BEBB09A" w14:textId="77777777" w:rsidR="002A7CD1" w:rsidRDefault="004667E4" w:rsidP="000F09A9">
      <w:pPr>
        <w:spacing w:after="160" w:line="276" w:lineRule="auto"/>
        <w:jc w:val="both"/>
      </w:pPr>
      <w:r>
        <w:t>3.</w:t>
      </w:r>
      <w:r>
        <w:tab/>
        <w:t xml:space="preserve">Per esperienza professionale/lavorativa si intende la documentata esperienza professionale in settori attinenti all’ambito professionale del presente Avviso </w:t>
      </w:r>
    </w:p>
    <w:p w14:paraId="7BEBB09B" w14:textId="77777777" w:rsidR="002A7CD1" w:rsidRDefault="004667E4" w:rsidP="000F09A9">
      <w:pPr>
        <w:spacing w:after="160" w:line="276" w:lineRule="auto"/>
        <w:jc w:val="both"/>
      </w:pPr>
      <w:r>
        <w:t xml:space="preserve">4. </w:t>
      </w:r>
      <w:r>
        <w:tab/>
        <w:t>A parità di punteggio, si darà precedenza al candidato più giovane.</w:t>
      </w:r>
    </w:p>
    <w:p w14:paraId="792AFF7F" w14:textId="77777777" w:rsidR="007E4C4C" w:rsidRDefault="004667E4" w:rsidP="00324BE1">
      <w:pPr>
        <w:spacing w:after="160" w:line="276" w:lineRule="auto"/>
        <w:jc w:val="center"/>
        <w:rPr>
          <w:b/>
        </w:rPr>
      </w:pPr>
      <w:r>
        <w:rPr>
          <w:b/>
        </w:rPr>
        <w:t>Articolo 4</w:t>
      </w:r>
    </w:p>
    <w:p w14:paraId="7BEBB09D" w14:textId="0198AC78" w:rsidR="002A7CD1" w:rsidRDefault="004667E4" w:rsidP="00324BE1">
      <w:pPr>
        <w:spacing w:after="160" w:line="276" w:lineRule="auto"/>
        <w:jc w:val="center"/>
        <w:rPr>
          <w:b/>
        </w:rPr>
      </w:pPr>
      <w:r>
        <w:rPr>
          <w:b/>
        </w:rPr>
        <w:t>Durata dell’incarico</w:t>
      </w:r>
    </w:p>
    <w:p w14:paraId="7BEBB09E" w14:textId="2ABA5060" w:rsidR="002A7CD1" w:rsidRDefault="004667E4" w:rsidP="000F09A9">
      <w:pPr>
        <w:spacing w:after="160" w:line="276" w:lineRule="auto"/>
        <w:jc w:val="both"/>
      </w:pPr>
      <w:r>
        <w:t>1.</w:t>
      </w:r>
      <w:r>
        <w:tab/>
        <w:t xml:space="preserve">L’attività oggetto dell’incarico avrà la durata massima di </w:t>
      </w:r>
      <w:r w:rsidR="00581740">
        <w:t>6</w:t>
      </w:r>
      <w:r>
        <w:t xml:space="preserve"> mesi a decorrere dal 01/06/202</w:t>
      </w:r>
      <w:r w:rsidR="00324BE1">
        <w:t>4</w:t>
      </w:r>
      <w:r>
        <w:t xml:space="preserve"> o comunque dalla data di conferimento dell’incarico.</w:t>
      </w:r>
    </w:p>
    <w:p w14:paraId="4D4DA601" w14:textId="77777777" w:rsidR="00950247" w:rsidRDefault="004667E4" w:rsidP="00950247">
      <w:pPr>
        <w:spacing w:after="160" w:line="276" w:lineRule="auto"/>
        <w:jc w:val="both"/>
      </w:pPr>
      <w:r>
        <w:t>2.</w:t>
      </w:r>
      <w:r>
        <w:tab/>
        <w:t xml:space="preserve">L'eventuale differimento del termine di conclusione dell'incarico originario è consentito, in via eccezionale, al solo fine di completare il progetto e per ritardi non imputabili al collaboratore, ferma restando la misura del compenso pattuito in sede di affidamento dell'incarico, nonché il rispetto delle tempistiche previste dalla normativa nazionale e comunitaria di riferimento. </w:t>
      </w:r>
    </w:p>
    <w:p w14:paraId="36EEE81F" w14:textId="11E1E618" w:rsidR="00950247" w:rsidRPr="00443003" w:rsidRDefault="000B4303" w:rsidP="00950247">
      <w:pPr>
        <w:spacing w:after="160" w:line="276" w:lineRule="auto"/>
        <w:jc w:val="both"/>
        <w:rPr>
          <w:rFonts w:cstheme="minorHAnsi"/>
          <w:color w:val="000000"/>
        </w:rPr>
      </w:pPr>
      <w:r>
        <w:t>3.</w:t>
      </w:r>
      <w:r>
        <w:tab/>
      </w:r>
      <w:r w:rsidR="00950247">
        <w:rPr>
          <w:rFonts w:cstheme="minorHAnsi"/>
          <w:color w:val="000000"/>
        </w:rPr>
        <w:t xml:space="preserve">Gli </w:t>
      </w:r>
      <w:r w:rsidR="00950247" w:rsidRPr="00C86005">
        <w:rPr>
          <w:rFonts w:cstheme="minorHAnsi"/>
          <w:color w:val="000000"/>
        </w:rPr>
        <w:t>incaricat</w:t>
      </w:r>
      <w:r w:rsidR="00950247">
        <w:rPr>
          <w:rFonts w:cstheme="minorHAnsi"/>
          <w:color w:val="000000"/>
        </w:rPr>
        <w:t>i</w:t>
      </w:r>
      <w:r w:rsidR="00950247" w:rsidRPr="00C86005">
        <w:rPr>
          <w:rFonts w:cstheme="minorHAnsi"/>
          <w:color w:val="000000"/>
        </w:rPr>
        <w:t xml:space="preserve"> si impegna</w:t>
      </w:r>
      <w:r w:rsidR="00950247">
        <w:rPr>
          <w:rFonts w:cstheme="minorHAnsi"/>
          <w:color w:val="000000"/>
        </w:rPr>
        <w:t>no</w:t>
      </w:r>
      <w:r w:rsidR="00950247" w:rsidRPr="00C86005">
        <w:rPr>
          <w:rFonts w:cstheme="minorHAnsi"/>
          <w:color w:val="000000"/>
        </w:rPr>
        <w:t xml:space="preserve"> a svolgere le attività di cui all’articolo 1, comma </w:t>
      </w:r>
      <w:r w:rsidR="00950247">
        <w:rPr>
          <w:rFonts w:cstheme="minorHAnsi"/>
          <w:color w:val="000000"/>
        </w:rPr>
        <w:t>2</w:t>
      </w:r>
      <w:r w:rsidR="00950247" w:rsidRPr="00C86005">
        <w:rPr>
          <w:rFonts w:cstheme="minorHAnsi"/>
          <w:color w:val="000000"/>
        </w:rPr>
        <w:t xml:space="preserve">, al di fuori dell’orario di servizio, secondo quanto previsto </w:t>
      </w:r>
      <w:r w:rsidR="00950247">
        <w:rPr>
          <w:rStyle w:val="ui-provider"/>
        </w:rPr>
        <w:t>dalle Istruzioni Operative prot. n. 109799 del 30 dicembre 2022, al paragrafo 3 «</w:t>
      </w:r>
      <w:r w:rsidR="00950247">
        <w:rPr>
          <w:rStyle w:val="ui-provider"/>
          <w:i/>
          <w:iCs/>
        </w:rPr>
        <w:t>Le tipologie di attività del progetto e le opzioni di costo semplificate</w:t>
      </w:r>
      <w:r w:rsidR="00950247">
        <w:rPr>
          <w:rStyle w:val="ui-provider"/>
        </w:rPr>
        <w:t>».</w:t>
      </w:r>
    </w:p>
    <w:p w14:paraId="4C414349" w14:textId="77777777" w:rsidR="007E4C4C" w:rsidRDefault="004667E4" w:rsidP="00581740">
      <w:pPr>
        <w:spacing w:after="160" w:line="276" w:lineRule="auto"/>
        <w:jc w:val="center"/>
        <w:rPr>
          <w:b/>
        </w:rPr>
      </w:pPr>
      <w:r>
        <w:rPr>
          <w:b/>
        </w:rPr>
        <w:t>Articolo 5</w:t>
      </w:r>
    </w:p>
    <w:p w14:paraId="7BEBB0A1" w14:textId="7EBF1E95" w:rsidR="002A7CD1" w:rsidRDefault="004667E4" w:rsidP="00581740">
      <w:pPr>
        <w:spacing w:after="160" w:line="276" w:lineRule="auto"/>
        <w:jc w:val="center"/>
        <w:rPr>
          <w:b/>
        </w:rPr>
      </w:pPr>
      <w:r>
        <w:rPr>
          <w:b/>
        </w:rPr>
        <w:t>Corrispettivo e modalità di remunerazione</w:t>
      </w:r>
    </w:p>
    <w:p w14:paraId="7BEBB0A2" w14:textId="44505BB4" w:rsidR="002A7CD1" w:rsidRDefault="004667E4" w:rsidP="000F09A9">
      <w:pPr>
        <w:spacing w:after="160" w:line="276" w:lineRule="auto"/>
        <w:jc w:val="both"/>
      </w:pPr>
      <w:r>
        <w:t>1.</w:t>
      </w:r>
      <w:r>
        <w:tab/>
        <w:t xml:space="preserve">Il corrispettivo lordo è stabilito in </w:t>
      </w:r>
      <w:r>
        <w:rPr>
          <w:sz w:val="24"/>
          <w:szCs w:val="24"/>
        </w:rPr>
        <w:t xml:space="preserve">€ </w:t>
      </w:r>
      <w:r w:rsidR="00581740">
        <w:rPr>
          <w:sz w:val="24"/>
          <w:szCs w:val="24"/>
        </w:rPr>
        <w:t>485,26</w:t>
      </w:r>
      <w:r>
        <w:rPr>
          <w:sz w:val="24"/>
          <w:szCs w:val="24"/>
        </w:rPr>
        <w:t xml:space="preserve"> (euro </w:t>
      </w:r>
      <w:proofErr w:type="spellStart"/>
      <w:r w:rsidR="00581740">
        <w:rPr>
          <w:sz w:val="24"/>
          <w:szCs w:val="24"/>
        </w:rPr>
        <w:t>quattrocentoottantacinque</w:t>
      </w:r>
      <w:proofErr w:type="spellEnd"/>
      <w:r>
        <w:rPr>
          <w:sz w:val="24"/>
          <w:szCs w:val="24"/>
        </w:rPr>
        <w:t>/2</w:t>
      </w:r>
      <w:r w:rsidR="00581740">
        <w:rPr>
          <w:sz w:val="24"/>
          <w:szCs w:val="24"/>
        </w:rPr>
        <w:t>6</w:t>
      </w:r>
      <w:r>
        <w:rPr>
          <w:sz w:val="24"/>
          <w:szCs w:val="24"/>
        </w:rPr>
        <w:t>)</w:t>
      </w:r>
      <w:r>
        <w:t xml:space="preserve">, inteso quale importo lordo stato, rapportato alle ore o giornate effettivamente prestate, per un massimo di n. </w:t>
      </w:r>
      <w:r w:rsidR="00F62731">
        <w:t>19</w:t>
      </w:r>
      <w:r>
        <w:t xml:space="preserve"> ore retribuite (€ 2</w:t>
      </w:r>
      <w:r w:rsidR="00CB03AA">
        <w:t>5</w:t>
      </w:r>
      <w:r>
        <w:t>,</w:t>
      </w:r>
      <w:r w:rsidR="00CB03AA">
        <w:t>54</w:t>
      </w:r>
      <w:r>
        <w:t>/ora lordo stato).</w:t>
      </w:r>
    </w:p>
    <w:p w14:paraId="7BEBB0A3" w14:textId="77777777" w:rsidR="002A7CD1" w:rsidRDefault="004667E4" w:rsidP="000F09A9">
      <w:pPr>
        <w:spacing w:after="160" w:line="276" w:lineRule="auto"/>
        <w:jc w:val="both"/>
      </w:pPr>
      <w:r>
        <w:t>2.</w:t>
      </w:r>
      <w:r>
        <w:tab/>
        <w:t>Il corrispettivo verrà erogato come specificato nello schema di lettera di incarico.</w:t>
      </w:r>
    </w:p>
    <w:p w14:paraId="34FD5C3B" w14:textId="77777777" w:rsidR="007E4C4C" w:rsidRDefault="004667E4" w:rsidP="00CB03AA">
      <w:pPr>
        <w:spacing w:after="160" w:line="276" w:lineRule="auto"/>
        <w:jc w:val="center"/>
        <w:rPr>
          <w:b/>
        </w:rPr>
      </w:pPr>
      <w:r>
        <w:rPr>
          <w:b/>
        </w:rPr>
        <w:t>Articolo 6</w:t>
      </w:r>
    </w:p>
    <w:p w14:paraId="7BEBB0A5" w14:textId="76C80AC3" w:rsidR="002A7CD1" w:rsidRDefault="004667E4" w:rsidP="00CB03AA">
      <w:pPr>
        <w:spacing w:after="160" w:line="276" w:lineRule="auto"/>
        <w:jc w:val="center"/>
        <w:rPr>
          <w:b/>
        </w:rPr>
      </w:pPr>
      <w:r>
        <w:rPr>
          <w:b/>
        </w:rPr>
        <w:t>Modalità e termini di presentazione delle candidature</w:t>
      </w:r>
    </w:p>
    <w:p w14:paraId="7BEBB0A6" w14:textId="463940C3" w:rsidR="002A7CD1" w:rsidRDefault="004667E4" w:rsidP="00472B7F">
      <w:pPr>
        <w:spacing w:after="160" w:line="276" w:lineRule="auto"/>
        <w:jc w:val="both"/>
      </w:pPr>
      <w:r>
        <w:t>1.</w:t>
      </w:r>
      <w:r>
        <w:tab/>
        <w:t xml:space="preserve">Gli interessati dovranno far pervenire la propria candidatura, a pena di esclusione, entro e non oltre le ore 23.59 del </w:t>
      </w:r>
      <w:proofErr w:type="spellStart"/>
      <w:r w:rsidR="00E97722" w:rsidRPr="00E97722">
        <w:rPr>
          <w:highlight w:val="yellow"/>
        </w:rPr>
        <w:t>xxxxxxxxxx</w:t>
      </w:r>
      <w:proofErr w:type="spellEnd"/>
      <w:r>
        <w:t xml:space="preserve">, a mezzo PEC all’indirizzo </w:t>
      </w:r>
      <w:hyperlink r:id="rId14">
        <w:r>
          <w:rPr>
            <w:color w:val="0563C1"/>
            <w:u w:val="single"/>
          </w:rPr>
          <w:t>CTIC86200L@pec.istruzione.it</w:t>
        </w:r>
      </w:hyperlink>
      <w:r w:rsidR="00992B40">
        <w:rPr>
          <w:color w:val="0563C1"/>
          <w:u w:val="single"/>
        </w:rPr>
        <w:t>.</w:t>
      </w:r>
      <w:r>
        <w:t xml:space="preserve"> </w:t>
      </w:r>
    </w:p>
    <w:p w14:paraId="7F3EA576" w14:textId="77777777" w:rsidR="00411069" w:rsidRDefault="004667E4" w:rsidP="00472B7F">
      <w:pPr>
        <w:spacing w:after="160" w:line="276" w:lineRule="auto"/>
        <w:jc w:val="both"/>
      </w:pPr>
      <w:r>
        <w:t>2.</w:t>
      </w:r>
      <w:r>
        <w:tab/>
        <w:t>Non si terrà conto delle domande pervenute oltre il termine di cui sopra.</w:t>
      </w:r>
    </w:p>
    <w:p w14:paraId="6BC861E1" w14:textId="77777777" w:rsidR="003021DC" w:rsidRDefault="00411069" w:rsidP="00472B7F">
      <w:pPr>
        <w:pStyle w:val="Paragrafoelenco"/>
        <w:keepNext/>
        <w:numPr>
          <w:ilvl w:val="0"/>
          <w:numId w:val="9"/>
        </w:numPr>
        <w:spacing w:before="60" w:after="60" w:line="276" w:lineRule="auto"/>
        <w:ind w:left="0" w:firstLine="0"/>
        <w:contextualSpacing w:val="0"/>
        <w:jc w:val="both"/>
        <w:rPr>
          <w:rFonts w:cstheme="minorHAnsi"/>
        </w:rPr>
      </w:pPr>
      <w:r w:rsidRPr="003021DC">
        <w:rPr>
          <w:rFonts w:cstheme="minorHAnsi"/>
        </w:rPr>
        <w:lastRenderedPageBreak/>
        <w:t xml:space="preserve">La domanda di partecipazione, da predisporre sulla base </w:t>
      </w:r>
      <w:r w:rsidRPr="003021DC">
        <w:rPr>
          <w:rFonts w:cstheme="minorHAnsi"/>
          <w:b/>
          <w:bCs/>
        </w:rPr>
        <w:t>dell’Allegato A</w:t>
      </w:r>
      <w:r w:rsidRPr="003021DC">
        <w:rPr>
          <w:rFonts w:cstheme="minorHAnsi"/>
        </w:rPr>
        <w:t xml:space="preserve">, che include altresì la dichiarazione sostitutiva resa ai sensi degli artt. 46 e 47 del D.P.R. 445/2000 attestante il possesso dei requisiti previsti per la partecipazione alla presente selezione, deve essere corredata dal </w:t>
      </w:r>
      <w:r w:rsidRPr="003021DC">
        <w:rPr>
          <w:rFonts w:cstheme="minorHAnsi"/>
          <w:b/>
          <w:bCs/>
        </w:rPr>
        <w:t>Curriculum Vitae in formato europeo</w:t>
      </w:r>
      <w:r w:rsidRPr="003021DC">
        <w:rPr>
          <w:rFonts w:cstheme="minorHAnsi"/>
        </w:rPr>
        <w:t xml:space="preserve"> del candidato attestante i titoli e le esperienze professionali richiesti ai fini della partecipazione alla presente procedura e/o valutabili e maturati nel settore oggetto del presente Avviso. </w:t>
      </w:r>
    </w:p>
    <w:p w14:paraId="61DB4F55" w14:textId="40D2A31D" w:rsidR="00411069" w:rsidRPr="003021DC" w:rsidRDefault="00411069" w:rsidP="00472B7F">
      <w:pPr>
        <w:pStyle w:val="Paragrafoelenco"/>
        <w:keepNext/>
        <w:keepLines/>
        <w:numPr>
          <w:ilvl w:val="0"/>
          <w:numId w:val="9"/>
        </w:numPr>
        <w:spacing w:before="60" w:after="60" w:line="276" w:lineRule="auto"/>
        <w:ind w:left="0" w:firstLine="0"/>
        <w:contextualSpacing w:val="0"/>
        <w:jc w:val="both"/>
        <w:rPr>
          <w:rFonts w:cstheme="minorHAnsi"/>
        </w:rPr>
      </w:pPr>
      <w:r w:rsidRPr="003021DC">
        <w:rPr>
          <w:rFonts w:cstheme="minorHAnsi"/>
        </w:rPr>
        <w:t>Il Curriculum Vitae deve essere numerato in ogni titolo, esperienza o formazione per cui si richiede l’attribuzione di punteggio e i numeri che la contraddistinguono devono essere riportati nella scheda di autovalutazione di cui all’</w:t>
      </w:r>
      <w:r w:rsidRPr="003021DC">
        <w:rPr>
          <w:rFonts w:cstheme="minorHAnsi"/>
          <w:b/>
          <w:bCs/>
        </w:rPr>
        <w:t>Allegato B</w:t>
      </w:r>
      <w:r w:rsidRPr="003021DC">
        <w:rPr>
          <w:rFonts w:cstheme="minorHAnsi"/>
        </w:rPr>
        <w:t xml:space="preserve"> che dovrà essere inclusa nella domanda di partecipazione, pena l’esclusione.</w:t>
      </w:r>
    </w:p>
    <w:p w14:paraId="3DE5420C" w14:textId="77777777" w:rsidR="003021DC" w:rsidRDefault="00411069" w:rsidP="00472B7F">
      <w:pPr>
        <w:pStyle w:val="Paragrafoelenco"/>
        <w:numPr>
          <w:ilvl w:val="0"/>
          <w:numId w:val="9"/>
        </w:numPr>
        <w:spacing w:before="60" w:after="60" w:line="276" w:lineRule="auto"/>
        <w:ind w:left="0" w:firstLine="0"/>
        <w:contextualSpacing w:val="0"/>
        <w:jc w:val="both"/>
        <w:rPr>
          <w:rFonts w:cstheme="minorHAnsi"/>
        </w:rPr>
      </w:pPr>
      <w:r w:rsidRPr="003021DC">
        <w:rPr>
          <w:rFonts w:cstheme="minorHAnsi"/>
        </w:rPr>
        <w:t>Il Curriculum Vitae dovrà essere debitamente datato e sottoscritto dal candidato, pena l’esclusione.</w:t>
      </w:r>
    </w:p>
    <w:p w14:paraId="7318BD06" w14:textId="0CDAB883" w:rsidR="00411069" w:rsidRPr="003021DC" w:rsidRDefault="00411069" w:rsidP="00472B7F">
      <w:pPr>
        <w:pStyle w:val="Paragrafoelenco"/>
        <w:numPr>
          <w:ilvl w:val="0"/>
          <w:numId w:val="9"/>
        </w:numPr>
        <w:spacing w:before="60" w:after="60" w:line="276" w:lineRule="auto"/>
        <w:ind w:left="0" w:firstLine="0"/>
        <w:contextualSpacing w:val="0"/>
        <w:jc w:val="both"/>
        <w:rPr>
          <w:rFonts w:cstheme="minorHAnsi"/>
        </w:rPr>
      </w:pPr>
      <w:r w:rsidRPr="003021DC">
        <w:rPr>
          <w:rFonts w:cstheme="minorHAnsi"/>
        </w:rPr>
        <w:t>La domanda di partecipazione dovrà essere altresì corredata, a pena di inammissibilità:</w:t>
      </w:r>
    </w:p>
    <w:p w14:paraId="171890BC" w14:textId="77777777" w:rsidR="00411069" w:rsidRDefault="00411069" w:rsidP="00472B7F">
      <w:pPr>
        <w:pStyle w:val="Paragrafoelenco"/>
        <w:numPr>
          <w:ilvl w:val="0"/>
          <w:numId w:val="12"/>
        </w:numPr>
        <w:spacing w:before="60" w:after="60" w:line="276" w:lineRule="auto"/>
        <w:ind w:left="709" w:firstLine="0"/>
        <w:jc w:val="both"/>
        <w:rPr>
          <w:rFonts w:cstheme="minorHAnsi"/>
        </w:rPr>
      </w:pPr>
      <w:r w:rsidRPr="00BB47FA">
        <w:rPr>
          <w:rFonts w:cstheme="minorHAnsi"/>
        </w:rPr>
        <w:t xml:space="preserve">dalla </w:t>
      </w:r>
      <w:r w:rsidRPr="00BB47FA">
        <w:rPr>
          <w:rFonts w:cstheme="minorHAnsi"/>
          <w:b/>
          <w:bCs/>
        </w:rPr>
        <w:t>fotocopia del documento di identità</w:t>
      </w:r>
      <w:r w:rsidRPr="00BB47FA">
        <w:rPr>
          <w:rFonts w:cstheme="minorHAnsi"/>
        </w:rPr>
        <w:t xml:space="preserve"> in corso di validità</w:t>
      </w:r>
      <w:r>
        <w:rPr>
          <w:rFonts w:cstheme="minorHAnsi"/>
        </w:rPr>
        <w:t>;</w:t>
      </w:r>
    </w:p>
    <w:p w14:paraId="6382A972" w14:textId="77777777" w:rsidR="003021DC" w:rsidRDefault="00411069" w:rsidP="00472B7F">
      <w:pPr>
        <w:pStyle w:val="Paragrafoelenco"/>
        <w:numPr>
          <w:ilvl w:val="0"/>
          <w:numId w:val="12"/>
        </w:numPr>
        <w:spacing w:before="120" w:after="60" w:line="276" w:lineRule="auto"/>
        <w:ind w:left="709" w:firstLine="0"/>
        <w:contextualSpacing w:val="0"/>
        <w:jc w:val="both"/>
        <w:rPr>
          <w:rFonts w:cstheme="minorHAnsi"/>
        </w:rPr>
      </w:pPr>
      <w:r w:rsidRPr="003021DC">
        <w:rPr>
          <w:rFonts w:cstheme="minorHAnsi"/>
        </w:rPr>
        <w:t>dall’</w:t>
      </w:r>
      <w:r w:rsidRPr="003021DC">
        <w:rPr>
          <w:rFonts w:cstheme="minorHAnsi"/>
          <w:b/>
          <w:bCs/>
        </w:rPr>
        <w:t>Allegato C</w:t>
      </w:r>
      <w:r w:rsidRPr="003021DC">
        <w:rPr>
          <w:rFonts w:cstheme="minorHAnsi"/>
        </w:rPr>
        <w:t xml:space="preserve"> relativo alla dichiarazione di insussistenza di situazioni, anche potenziali, di conflitto di interessi ai sensi dell’art. 53, comma 14, del d.lgs. n. 165/2001 o di cause ostative;</w:t>
      </w:r>
    </w:p>
    <w:p w14:paraId="2C129601" w14:textId="3E0F1418" w:rsidR="003021DC" w:rsidRPr="003021DC" w:rsidRDefault="00411069" w:rsidP="00472B7F">
      <w:pPr>
        <w:pStyle w:val="Paragrafoelenco"/>
        <w:numPr>
          <w:ilvl w:val="0"/>
          <w:numId w:val="12"/>
        </w:numPr>
        <w:spacing w:before="120" w:after="60" w:line="276" w:lineRule="auto"/>
        <w:ind w:left="709" w:firstLine="0"/>
        <w:contextualSpacing w:val="0"/>
        <w:jc w:val="both"/>
        <w:rPr>
          <w:rFonts w:cstheme="minorHAnsi"/>
        </w:rPr>
      </w:pPr>
      <w:r w:rsidRPr="003021DC">
        <w:rPr>
          <w:rFonts w:cstheme="minorHAnsi"/>
        </w:rPr>
        <w:t xml:space="preserve">da un </w:t>
      </w:r>
      <w:r w:rsidRPr="003021DC">
        <w:rPr>
          <w:rFonts w:cstheme="minorHAnsi"/>
          <w:b/>
          <w:bCs/>
        </w:rPr>
        <w:t>Curriculum Vitae privo degli elementi identificativi</w:t>
      </w:r>
      <w:r w:rsidRPr="003021DC">
        <w:rPr>
          <w:rFonts w:cstheme="minorHAnsi"/>
        </w:rPr>
        <w:t xml:space="preserve"> del candidato (dati anagrafici, recapiti, dati fiscali, foto, firma, eventuali dati particolari (c.d. sensibili), etc.) ai fini della successiva pubblicazione nelle piattaforme telematiche destinate alla trasparenza degli atti amministrativi.</w:t>
      </w:r>
    </w:p>
    <w:p w14:paraId="184794DC" w14:textId="77777777" w:rsidR="003021DC" w:rsidRDefault="00411069" w:rsidP="00472B7F">
      <w:pPr>
        <w:pStyle w:val="Paragrafoelenco"/>
        <w:numPr>
          <w:ilvl w:val="0"/>
          <w:numId w:val="9"/>
        </w:numPr>
        <w:spacing w:before="60" w:after="60" w:line="276" w:lineRule="auto"/>
        <w:ind w:left="0" w:firstLine="0"/>
        <w:contextualSpacing w:val="0"/>
        <w:jc w:val="both"/>
        <w:rPr>
          <w:rFonts w:cstheme="minorHAnsi"/>
        </w:rPr>
      </w:pPr>
      <w:r w:rsidRPr="003021DC">
        <w:rPr>
          <w:rFonts w:cstheme="minorHAnsi"/>
        </w:rPr>
        <w:t>L’Istituzione scolastica potrà richiedere integrazioni rispetto alla documentazione presentata dai candidati.</w:t>
      </w:r>
    </w:p>
    <w:p w14:paraId="24ED408D" w14:textId="00354FEB" w:rsidR="00411069" w:rsidRPr="003021DC" w:rsidRDefault="00411069" w:rsidP="00472B7F">
      <w:pPr>
        <w:pStyle w:val="Paragrafoelenco"/>
        <w:numPr>
          <w:ilvl w:val="0"/>
          <w:numId w:val="9"/>
        </w:numPr>
        <w:spacing w:before="60" w:after="60" w:line="276" w:lineRule="auto"/>
        <w:ind w:left="0" w:firstLine="0"/>
        <w:contextualSpacing w:val="0"/>
        <w:jc w:val="both"/>
        <w:rPr>
          <w:rFonts w:cstheme="minorHAnsi"/>
        </w:rPr>
      </w:pPr>
      <w:r w:rsidRPr="003021DC">
        <w:rPr>
          <w:rFonts w:cstheme="minorHAnsi"/>
        </w:rPr>
        <w:t>L’Istituzione avrà, altresì, la facoltà di procedere a idonei controlli sulla veridicità del contenuto delle dichiarazioni sostitutive.</w:t>
      </w:r>
    </w:p>
    <w:p w14:paraId="25DA0BEB" w14:textId="77777777" w:rsidR="007E4C4C" w:rsidRDefault="004667E4" w:rsidP="00472B7F">
      <w:pPr>
        <w:spacing w:after="160" w:line="276" w:lineRule="auto"/>
        <w:jc w:val="center"/>
        <w:rPr>
          <w:b/>
        </w:rPr>
      </w:pPr>
      <w:r>
        <w:rPr>
          <w:b/>
        </w:rPr>
        <w:t>Articolo 7</w:t>
      </w:r>
    </w:p>
    <w:p w14:paraId="7BEBB0B0" w14:textId="3907FBD5" w:rsidR="002A7CD1" w:rsidRDefault="004667E4" w:rsidP="00472B7F">
      <w:pPr>
        <w:spacing w:after="160" w:line="276" w:lineRule="auto"/>
        <w:jc w:val="center"/>
        <w:rPr>
          <w:b/>
        </w:rPr>
      </w:pPr>
      <w:r>
        <w:rPr>
          <w:b/>
        </w:rPr>
        <w:t>Commissione di valutazione</w:t>
      </w:r>
    </w:p>
    <w:p w14:paraId="7BEBB0B1" w14:textId="77777777" w:rsidR="002A7CD1" w:rsidRDefault="004667E4" w:rsidP="000F09A9">
      <w:pPr>
        <w:spacing w:after="160" w:line="276" w:lineRule="auto"/>
        <w:jc w:val="both"/>
      </w:pPr>
      <w:r>
        <w:t>1.</w:t>
      </w:r>
      <w:r>
        <w:tab/>
        <w:t xml:space="preserve">La Commissione è composta da n. 3 (tre) membri ed è nominata dal Dirigente Scolastico dopo la scadenza del termine per la presentazione delle istanze di partecipazione. </w:t>
      </w:r>
    </w:p>
    <w:p w14:paraId="7BEBB0B2" w14:textId="77777777" w:rsidR="002A7CD1" w:rsidRDefault="004667E4" w:rsidP="000F09A9">
      <w:pPr>
        <w:spacing w:after="160" w:line="276" w:lineRule="auto"/>
        <w:jc w:val="both"/>
      </w:pPr>
      <w:r>
        <w:t>2.</w:t>
      </w:r>
      <w:r>
        <w:tab/>
        <w:t xml:space="preserve">Ad essa compete l’organizzazione dei lavori istruttori, la verifica dei requisiti di ammissibilità, la valutazione dei candidati e la formazione della graduatoria. </w:t>
      </w:r>
    </w:p>
    <w:p w14:paraId="7BEBB0B3" w14:textId="77777777" w:rsidR="002A7CD1" w:rsidRDefault="004667E4" w:rsidP="000F09A9">
      <w:pPr>
        <w:spacing w:after="160" w:line="276" w:lineRule="auto"/>
        <w:jc w:val="both"/>
      </w:pPr>
      <w:r>
        <w:t>3.</w:t>
      </w:r>
      <w:r>
        <w:tab/>
        <w:t xml:space="preserve">Nello svolgimento dei suoi compiti, la Commissione redige apposito verbale contenente i criteri di valutazione e i giudizi attribuiti a ciascun candidato. </w:t>
      </w:r>
    </w:p>
    <w:p w14:paraId="0C9AA304" w14:textId="77777777" w:rsidR="007E4C4C" w:rsidRDefault="004667E4" w:rsidP="007967CB">
      <w:pPr>
        <w:spacing w:after="160" w:line="276" w:lineRule="auto"/>
        <w:jc w:val="center"/>
        <w:rPr>
          <w:b/>
        </w:rPr>
      </w:pPr>
      <w:r>
        <w:rPr>
          <w:b/>
        </w:rPr>
        <w:t>Articolo 8</w:t>
      </w:r>
    </w:p>
    <w:p w14:paraId="7BEBB0B5" w14:textId="236C8582" w:rsidR="002A7CD1" w:rsidRDefault="004667E4" w:rsidP="007967CB">
      <w:pPr>
        <w:spacing w:after="160" w:line="276" w:lineRule="auto"/>
        <w:jc w:val="center"/>
        <w:rPr>
          <w:b/>
        </w:rPr>
      </w:pPr>
      <w:r>
        <w:rPr>
          <w:b/>
        </w:rPr>
        <w:t>Modalità di svolgimento della procedura di selezione</w:t>
      </w:r>
    </w:p>
    <w:p w14:paraId="7BEBB0B6" w14:textId="77777777" w:rsidR="002A7CD1" w:rsidRDefault="004667E4" w:rsidP="000F09A9">
      <w:pPr>
        <w:spacing w:after="160" w:line="276" w:lineRule="auto"/>
        <w:jc w:val="both"/>
      </w:pPr>
      <w:r>
        <w:t>1.</w:t>
      </w:r>
      <w:r>
        <w:tab/>
        <w:t>La presente procedura è espletata in conformità ai principi di trasparenza, pubblicità, parità di trattamento, buon andamento, economicità, efficacia e tempestività dell’azione amministrativa.</w:t>
      </w:r>
    </w:p>
    <w:p w14:paraId="5617AD2C" w14:textId="77777777" w:rsidR="004A7E0F" w:rsidRPr="004A7E0F" w:rsidRDefault="004667E4" w:rsidP="004A7E0F">
      <w:pPr>
        <w:keepNext/>
        <w:keepLines/>
        <w:spacing w:before="120" w:after="120" w:line="276" w:lineRule="auto"/>
        <w:ind w:left="-74"/>
        <w:jc w:val="both"/>
        <w:rPr>
          <w:rFonts w:cstheme="minorHAnsi"/>
        </w:rPr>
      </w:pPr>
      <w:r>
        <w:lastRenderedPageBreak/>
        <w:t>2.</w:t>
      </w:r>
      <w:r>
        <w:tab/>
        <w:t xml:space="preserve">Nello svolgimento della selezione, l’Istituzione scolastica procede all’attribuzione dell’incarico </w:t>
      </w:r>
      <w:r w:rsidR="004A7E0F" w:rsidRPr="004A7E0F">
        <w:rPr>
          <w:rFonts w:cstheme="minorHAnsi"/>
        </w:rPr>
        <w:t>attraverso ricognizione del personale interno all’Istituzione. Ciò avviene in conformità con quanto previsto dall’art. 35 del CCNL Comparto Scuola del 29 novembre 2007 per la realizzazione da parte dei docenti di specifiche attività progettuali per le quali sono richieste particolari competenze professionali.</w:t>
      </w:r>
    </w:p>
    <w:p w14:paraId="7BEBB0B9" w14:textId="655B59F5" w:rsidR="002A7CD1" w:rsidRDefault="004667E4" w:rsidP="008600D5">
      <w:pPr>
        <w:pStyle w:val="Paragrafoelenco"/>
        <w:numPr>
          <w:ilvl w:val="0"/>
          <w:numId w:val="15"/>
        </w:numPr>
        <w:spacing w:after="0" w:line="276" w:lineRule="auto"/>
        <w:ind w:left="0" w:firstLine="0"/>
        <w:jc w:val="both"/>
      </w:pPr>
      <w:r>
        <w:t>Al termine della valutazione sarà pubblicata la graduatoria di merito provvisoria sul sito dell’Istituzione Scolastica mediante affissione all’Albo on-line.</w:t>
      </w:r>
    </w:p>
    <w:p w14:paraId="7BEBB0BA" w14:textId="77777777" w:rsidR="002A7CD1" w:rsidRDefault="004667E4" w:rsidP="008600D5">
      <w:pPr>
        <w:spacing w:after="0" w:line="276" w:lineRule="auto"/>
        <w:ind w:left="851" w:hanging="851"/>
        <w:contextualSpacing/>
        <w:jc w:val="both"/>
      </w:pPr>
      <w:r>
        <w:t>Avverso tale graduatoria è ammesso ricorso entro 5 giorni dalla data di pubblicazione.</w:t>
      </w:r>
    </w:p>
    <w:p w14:paraId="7BEBB0BB" w14:textId="66A0697A" w:rsidR="002A7CD1" w:rsidRDefault="004667E4" w:rsidP="008600D5">
      <w:pPr>
        <w:spacing w:after="160" w:line="276" w:lineRule="auto"/>
        <w:ind w:left="851" w:hanging="851"/>
        <w:contextualSpacing/>
        <w:jc w:val="both"/>
      </w:pPr>
      <w:r>
        <w:t xml:space="preserve">Il collaboratore individuato verrà avvisato tramite </w:t>
      </w:r>
      <w:proofErr w:type="spellStart"/>
      <w:r>
        <w:t>pec</w:t>
      </w:r>
      <w:proofErr w:type="spellEnd"/>
      <w:r>
        <w:t xml:space="preserve">/email. </w:t>
      </w:r>
    </w:p>
    <w:p w14:paraId="7BEBB0BC" w14:textId="5A848A74" w:rsidR="002A7CD1" w:rsidRDefault="004667E4" w:rsidP="008600D5">
      <w:pPr>
        <w:pStyle w:val="Paragrafoelenco"/>
        <w:numPr>
          <w:ilvl w:val="0"/>
          <w:numId w:val="15"/>
        </w:numPr>
        <w:spacing w:after="160" w:line="276" w:lineRule="auto"/>
        <w:ind w:left="0" w:firstLine="0"/>
        <w:jc w:val="both"/>
      </w:pPr>
      <w:r>
        <w:t>In caso di rinunzia alla nomina si procederà alla surroga utilizzando la graduatoria di cui al precedente comma.</w:t>
      </w:r>
    </w:p>
    <w:p w14:paraId="6739A4C4" w14:textId="77777777" w:rsidR="007E4C4C" w:rsidRDefault="004667E4" w:rsidP="008600D5">
      <w:pPr>
        <w:spacing w:after="160" w:line="276" w:lineRule="auto"/>
        <w:jc w:val="center"/>
        <w:rPr>
          <w:b/>
        </w:rPr>
      </w:pPr>
      <w:r>
        <w:rPr>
          <w:b/>
        </w:rPr>
        <w:t>Articolo 9</w:t>
      </w:r>
    </w:p>
    <w:p w14:paraId="7BEBB0BE" w14:textId="2972DEB1" w:rsidR="002A7CD1" w:rsidRDefault="004667E4" w:rsidP="008600D5">
      <w:pPr>
        <w:spacing w:after="160" w:line="276" w:lineRule="auto"/>
        <w:jc w:val="center"/>
        <w:rPr>
          <w:b/>
        </w:rPr>
      </w:pPr>
      <w:r>
        <w:rPr>
          <w:b/>
        </w:rPr>
        <w:t>Codice di comportamento dei dipendenti pubblici</w:t>
      </w:r>
    </w:p>
    <w:p w14:paraId="7BEBB0BF" w14:textId="77777777" w:rsidR="002A7CD1" w:rsidRDefault="004667E4" w:rsidP="000F09A9">
      <w:pPr>
        <w:spacing w:after="160" w:line="276" w:lineRule="auto"/>
        <w:jc w:val="both"/>
      </w:pPr>
      <w:r>
        <w:t>1.</w:t>
      </w:r>
      <w:r>
        <w:tab/>
        <w:t>I soggetti individuati secondo le modalità e la procedura sopradescritta, dovranno attenersi agli obblighi di condotta, per quanto compatibili, previsti dal Codice di comportamento dei dipendenti del Ministero dell’Istruzione, adottato con D.M. del 26 aprile 2022, n. 105.</w:t>
      </w:r>
    </w:p>
    <w:p w14:paraId="3109692E" w14:textId="77777777" w:rsidR="007E4C4C" w:rsidRDefault="004667E4" w:rsidP="007E4C4C">
      <w:pPr>
        <w:spacing w:after="160" w:line="276" w:lineRule="auto"/>
        <w:jc w:val="center"/>
        <w:rPr>
          <w:b/>
        </w:rPr>
      </w:pPr>
      <w:r>
        <w:rPr>
          <w:b/>
        </w:rPr>
        <w:t>Articolo 10</w:t>
      </w:r>
    </w:p>
    <w:p w14:paraId="7BEBB0C1" w14:textId="5114D457" w:rsidR="002A7CD1" w:rsidRDefault="004667E4" w:rsidP="007E4C4C">
      <w:pPr>
        <w:spacing w:after="160" w:line="276" w:lineRule="auto"/>
        <w:jc w:val="center"/>
        <w:rPr>
          <w:b/>
        </w:rPr>
      </w:pPr>
      <w:r>
        <w:rPr>
          <w:b/>
        </w:rPr>
        <w:t>Trattamento dei dati personali</w:t>
      </w:r>
    </w:p>
    <w:p w14:paraId="7BEBB0C2" w14:textId="77777777" w:rsidR="002A7CD1" w:rsidRDefault="004667E4" w:rsidP="000F09A9">
      <w:pPr>
        <w:spacing w:after="160" w:line="276" w:lineRule="auto"/>
        <w:jc w:val="both"/>
      </w:pPr>
      <w:r>
        <w:t>1.</w:t>
      </w:r>
      <w:r>
        <w:tab/>
        <w:t>Con riferimento al trattamento di dati personali, ai sensi dell’art. 13 del Regolamento (UE) 2016/679 del Parlamento europeo e del Consiglio del 27 aprile 2016 e del d.lgs. 30 giugno 2003, n. 196, si forniscono le seguenti informazioni:</w:t>
      </w:r>
    </w:p>
    <w:p w14:paraId="7BEBB0C3" w14:textId="77777777" w:rsidR="002A7CD1" w:rsidRDefault="004667E4" w:rsidP="000F09A9">
      <w:pPr>
        <w:spacing w:after="160" w:line="276" w:lineRule="auto"/>
        <w:jc w:val="both"/>
      </w:pPr>
      <w:r>
        <w:t>Titolare del trattamento dei dati</w:t>
      </w:r>
    </w:p>
    <w:p w14:paraId="7BEBB0C4" w14:textId="77777777" w:rsidR="002A7CD1" w:rsidRDefault="004667E4" w:rsidP="000F09A9">
      <w:pPr>
        <w:spacing w:after="160" w:line="276" w:lineRule="auto"/>
        <w:jc w:val="both"/>
      </w:pPr>
      <w:r>
        <w:t xml:space="preserve">Titolare del trattamento dei dati è l’Istituto Omnicomprensivo “Pestalozzi”, con sede in Catania (CT) presso Viale Seneca </w:t>
      </w:r>
      <w:proofErr w:type="spellStart"/>
      <w:r>
        <w:t>sn</w:t>
      </w:r>
      <w:proofErr w:type="spellEnd"/>
      <w:r>
        <w:t xml:space="preserve"> – ex Villaggio Sant’Agata zona A, alla quale ci si potrà rivolgere per esercitare i diritti degli interessati, scrivendo all’indirizzo PEC: </w:t>
      </w:r>
      <w:hyperlink r:id="rId15">
        <w:r>
          <w:rPr>
            <w:color w:val="0563C1"/>
            <w:u w:val="single"/>
          </w:rPr>
          <w:t>CTIC86200L@pec.istruzione.it</w:t>
        </w:r>
      </w:hyperlink>
      <w:r>
        <w:t>;</w:t>
      </w:r>
    </w:p>
    <w:p w14:paraId="7BEBB0C5" w14:textId="77777777" w:rsidR="002A7CD1" w:rsidRDefault="004667E4" w:rsidP="000F09A9">
      <w:pPr>
        <w:spacing w:before="60" w:after="0" w:line="276" w:lineRule="auto"/>
        <w:jc w:val="both"/>
      </w:pPr>
      <w:r>
        <w:t xml:space="preserve">Ai sensi del d.lgs.196/2003 i dati personali forniti dagli aspiranti saranno raccolti presso l’istituto per le finalità strettamente connesse alla sola gestione della selezione. I medesimi dati potranno essere comunicati unicamente alle amministrazioni pubbliche direttamente interessate a controllare lo svolgimento della selezione o a verificare la posizione giuridico-economica dell’aspirante. </w:t>
      </w:r>
    </w:p>
    <w:p w14:paraId="7BEBB0C6" w14:textId="77777777" w:rsidR="002A7CD1" w:rsidRDefault="004667E4" w:rsidP="000F09A9">
      <w:pPr>
        <w:spacing w:before="60" w:after="0" w:line="276" w:lineRule="auto"/>
        <w:jc w:val="both"/>
      </w:pPr>
      <w:r>
        <w:t xml:space="preserve">In linea con quanto previsto dall’art.13 del sopracitato Regolamento, il Titolare indica i modi e i termini di tale trattamento nelle informative pubblicate nel sito WEB dell’Istituto alla pagina “Privacy e Protezione dei Dati”, al link  </w:t>
      </w:r>
      <w:hyperlink r:id="rId16">
        <w:r>
          <w:rPr>
            <w:color w:val="0563C1"/>
            <w:u w:val="single"/>
          </w:rPr>
          <w:t>https://netcrm.netsenseweb.com/scuola/privacy/netsense/ctic86200l</w:t>
        </w:r>
      </w:hyperlink>
      <w:r>
        <w:t xml:space="preserve"> </w:t>
      </w:r>
    </w:p>
    <w:p w14:paraId="009757C8" w14:textId="77777777" w:rsidR="007E4C4C" w:rsidRDefault="004667E4" w:rsidP="007E4C4C">
      <w:pPr>
        <w:spacing w:before="240" w:after="160" w:line="276" w:lineRule="auto"/>
        <w:jc w:val="center"/>
        <w:rPr>
          <w:b/>
        </w:rPr>
      </w:pPr>
      <w:r>
        <w:rPr>
          <w:b/>
        </w:rPr>
        <w:t>Articolo 11</w:t>
      </w:r>
    </w:p>
    <w:p w14:paraId="7BEBB0C8" w14:textId="490F3C31" w:rsidR="002A7CD1" w:rsidRDefault="004667E4" w:rsidP="007E4C4C">
      <w:pPr>
        <w:spacing w:before="240" w:after="160" w:line="276" w:lineRule="auto"/>
        <w:jc w:val="center"/>
        <w:rPr>
          <w:b/>
        </w:rPr>
      </w:pPr>
      <w:r>
        <w:rPr>
          <w:b/>
        </w:rPr>
        <w:t>Responsabile del procedimento</w:t>
      </w:r>
    </w:p>
    <w:p w14:paraId="7BEBB0C9" w14:textId="77777777" w:rsidR="002A7CD1" w:rsidRDefault="004667E4" w:rsidP="000F09A9">
      <w:pPr>
        <w:spacing w:after="160" w:line="276" w:lineRule="auto"/>
        <w:jc w:val="both"/>
      </w:pPr>
      <w:r>
        <w:t>1.</w:t>
      </w:r>
      <w:r>
        <w:tab/>
        <w:t xml:space="preserve">Ai sensi della legge 7 agosto 1990, n. 241, il Responsabile del procedimento per la presente procedura è la prof.ssa Elena Di Blasi, in qualità di D.S., e-mail istituzionale </w:t>
      </w:r>
      <w:hyperlink r:id="rId17">
        <w:r>
          <w:rPr>
            <w:color w:val="0563C1"/>
            <w:u w:val="single"/>
          </w:rPr>
          <w:t>CTIC86200L@pec.istruzione.it</w:t>
        </w:r>
      </w:hyperlink>
      <w:r>
        <w:t xml:space="preserve"> , numero di telefono 095454566.</w:t>
      </w:r>
    </w:p>
    <w:p w14:paraId="528D27FF" w14:textId="77777777" w:rsidR="007E4C4C" w:rsidRDefault="004667E4" w:rsidP="007E4C4C">
      <w:pPr>
        <w:spacing w:after="160" w:line="276" w:lineRule="auto"/>
        <w:jc w:val="center"/>
        <w:rPr>
          <w:b/>
        </w:rPr>
      </w:pPr>
      <w:r>
        <w:rPr>
          <w:b/>
        </w:rPr>
        <w:lastRenderedPageBreak/>
        <w:t>Articolo 12</w:t>
      </w:r>
    </w:p>
    <w:p w14:paraId="7BEBB0CD" w14:textId="0C443DE0" w:rsidR="002A7CD1" w:rsidRDefault="004667E4" w:rsidP="007E4C4C">
      <w:pPr>
        <w:spacing w:after="160" w:line="276" w:lineRule="auto"/>
        <w:jc w:val="center"/>
        <w:rPr>
          <w:b/>
        </w:rPr>
      </w:pPr>
      <w:r>
        <w:rPr>
          <w:b/>
        </w:rPr>
        <w:t>Pubblicizzazione della procedura di selezione</w:t>
      </w:r>
    </w:p>
    <w:p w14:paraId="7BEBB0CE" w14:textId="77777777" w:rsidR="002A7CD1" w:rsidRDefault="004667E4" w:rsidP="000F09A9">
      <w:pPr>
        <w:spacing w:after="160" w:line="276" w:lineRule="auto"/>
        <w:jc w:val="both"/>
      </w:pPr>
      <w:r>
        <w:t>1.</w:t>
      </w:r>
      <w:r>
        <w:tab/>
        <w:t xml:space="preserve">Il presente Avviso è pubblicato sull’albo on line dell’Istituzione scolastica, rinvenibile al seguente link </w:t>
      </w:r>
      <w:hyperlink r:id="rId18" w:anchor="/?customerCode=SC15719">
        <w:r>
          <w:rPr>
            <w:color w:val="0563C1"/>
            <w:u w:val="single"/>
          </w:rPr>
          <w:t>https://www.portaleargo.it/albopretorio/online/#/?customerCode=SC15719</w:t>
        </w:r>
      </w:hyperlink>
      <w:r>
        <w:t xml:space="preserve">, nonché sulla sezione Amministrazione Trasparente del sito istituzionale, sotto-sezione “Bandi di gara e contratti”, al seguente link  </w:t>
      </w:r>
      <w:hyperlink r:id="rId19">
        <w:r>
          <w:rPr>
            <w:color w:val="0563C1"/>
            <w:u w:val="single"/>
          </w:rPr>
          <w:t>https://trasparenza-pa.net/?codcli=SC15719&amp;node=159882</w:t>
        </w:r>
      </w:hyperlink>
      <w:r>
        <w:t>.</w:t>
      </w:r>
    </w:p>
    <w:p w14:paraId="62238E2A" w14:textId="77777777" w:rsidR="007E4C4C" w:rsidRDefault="004667E4" w:rsidP="007E4C4C">
      <w:pPr>
        <w:spacing w:after="160" w:line="276" w:lineRule="auto"/>
        <w:jc w:val="center"/>
        <w:rPr>
          <w:b/>
        </w:rPr>
      </w:pPr>
      <w:r>
        <w:rPr>
          <w:b/>
        </w:rPr>
        <w:t>Articolo 13</w:t>
      </w:r>
    </w:p>
    <w:p w14:paraId="7BEBB0D0" w14:textId="0911BB7A" w:rsidR="002A7CD1" w:rsidRDefault="004667E4" w:rsidP="007E4C4C">
      <w:pPr>
        <w:spacing w:after="160" w:line="276" w:lineRule="auto"/>
        <w:jc w:val="center"/>
        <w:rPr>
          <w:b/>
        </w:rPr>
      </w:pPr>
      <w:r>
        <w:rPr>
          <w:b/>
        </w:rPr>
        <w:t>Rinvio all’art. 53 del decreto legislativo 30 marzo 2001, n. 165</w:t>
      </w:r>
    </w:p>
    <w:p w14:paraId="7BEBB0D1" w14:textId="77777777" w:rsidR="002A7CD1" w:rsidRDefault="004667E4" w:rsidP="000F09A9">
      <w:pPr>
        <w:spacing w:after="160" w:line="276" w:lineRule="auto"/>
        <w:jc w:val="both"/>
      </w:pPr>
      <w:r>
        <w:t>1.</w:t>
      </w:r>
      <w:r>
        <w:tab/>
        <w:t xml:space="preserve">Con riferimento agli incarichi conferiti ai dipendenti pubblici, si applicano le previsioni di cui all’art. 53 del d.lgs. n. 165/2001. </w:t>
      </w:r>
    </w:p>
    <w:p w14:paraId="47E8F9F5" w14:textId="77777777" w:rsidR="007E4C4C" w:rsidRDefault="004667E4" w:rsidP="007E4C4C">
      <w:pPr>
        <w:spacing w:after="160" w:line="276" w:lineRule="auto"/>
        <w:jc w:val="center"/>
        <w:rPr>
          <w:b/>
        </w:rPr>
      </w:pPr>
      <w:r>
        <w:rPr>
          <w:b/>
        </w:rPr>
        <w:t>Articolo 14</w:t>
      </w:r>
    </w:p>
    <w:p w14:paraId="7BEBB0D3" w14:textId="4FC9FC1A" w:rsidR="002A7CD1" w:rsidRDefault="004667E4" w:rsidP="007E4C4C">
      <w:pPr>
        <w:spacing w:after="160" w:line="276" w:lineRule="auto"/>
        <w:jc w:val="center"/>
        <w:rPr>
          <w:b/>
        </w:rPr>
      </w:pPr>
      <w:r>
        <w:rPr>
          <w:b/>
        </w:rPr>
        <w:t>Norme di rinvio</w:t>
      </w:r>
    </w:p>
    <w:p w14:paraId="7BEBB0D4" w14:textId="77777777" w:rsidR="002A7CD1" w:rsidRDefault="004667E4" w:rsidP="000F09A9">
      <w:pPr>
        <w:spacing w:after="160" w:line="276" w:lineRule="auto"/>
        <w:jc w:val="both"/>
      </w:pPr>
      <w:r>
        <w:t>1.</w:t>
      </w:r>
      <w:r>
        <w:tab/>
        <w:t xml:space="preserve">Per quanto non espressamente previsto dal presente Avviso, si rinvia al d.lgs. n. 165/2001, al codice civile e alle altre norme vigenti. </w:t>
      </w:r>
    </w:p>
    <w:p w14:paraId="7BEBB0D6" w14:textId="77777777" w:rsidR="002A7CD1" w:rsidRDefault="004667E4" w:rsidP="000F09A9">
      <w:pPr>
        <w:pBdr>
          <w:top w:val="nil"/>
          <w:left w:val="nil"/>
          <w:bottom w:val="nil"/>
          <w:right w:val="nil"/>
          <w:between w:val="nil"/>
        </w:pBdr>
        <w:spacing w:after="0" w:line="276" w:lineRule="auto"/>
        <w:ind w:hanging="2"/>
        <w:rPr>
          <w:color w:val="000000"/>
        </w:rPr>
      </w:pPr>
      <w:r>
        <w:rPr>
          <w:color w:val="000000"/>
        </w:rPr>
        <w:t xml:space="preserve">                                                                                                                                 IL DIRIGENTE SCOLASTICO</w:t>
      </w:r>
    </w:p>
    <w:p w14:paraId="7BEBB0D7" w14:textId="77777777" w:rsidR="002A7CD1" w:rsidRDefault="004667E4" w:rsidP="000F09A9">
      <w:pPr>
        <w:pBdr>
          <w:top w:val="nil"/>
          <w:left w:val="nil"/>
          <w:bottom w:val="nil"/>
          <w:right w:val="nil"/>
          <w:between w:val="nil"/>
        </w:pBdr>
        <w:spacing w:after="0" w:line="276" w:lineRule="auto"/>
        <w:ind w:hanging="2"/>
        <w:jc w:val="center"/>
        <w:rPr>
          <w:i/>
        </w:rPr>
      </w:pPr>
      <w:r>
        <w:rPr>
          <w:i/>
        </w:rPr>
        <w:t xml:space="preserve">                                                                                                                 Prof.ssa Elena Di Blasi *</w:t>
      </w:r>
    </w:p>
    <w:p w14:paraId="7BEBB0D8" w14:textId="77777777" w:rsidR="002A7CD1" w:rsidRDefault="002A7CD1" w:rsidP="000F09A9">
      <w:pPr>
        <w:pBdr>
          <w:top w:val="nil"/>
          <w:left w:val="nil"/>
          <w:bottom w:val="nil"/>
          <w:right w:val="nil"/>
          <w:between w:val="nil"/>
        </w:pBdr>
        <w:spacing w:after="0" w:line="276" w:lineRule="auto"/>
        <w:ind w:hanging="2"/>
        <w:rPr>
          <w:i/>
        </w:rPr>
      </w:pPr>
    </w:p>
    <w:p w14:paraId="7BEBB0D9" w14:textId="77777777" w:rsidR="002A7CD1" w:rsidRDefault="004667E4" w:rsidP="000F09A9">
      <w:pPr>
        <w:widowControl w:val="0"/>
        <w:spacing w:after="0" w:line="276" w:lineRule="auto"/>
        <w:ind w:hanging="2"/>
        <w:jc w:val="both"/>
        <w:rPr>
          <w:i/>
        </w:rPr>
      </w:pPr>
      <w:r>
        <w:rPr>
          <w:sz w:val="16"/>
          <w:szCs w:val="16"/>
        </w:rPr>
        <w:t xml:space="preserve">(*) Il documento è firmato digitalmente ai sensi del </w:t>
      </w:r>
      <w:proofErr w:type="spellStart"/>
      <w:r>
        <w:rPr>
          <w:sz w:val="16"/>
          <w:szCs w:val="16"/>
        </w:rPr>
        <w:t>D.Lgs.</w:t>
      </w:r>
      <w:proofErr w:type="spellEnd"/>
      <w:r>
        <w:rPr>
          <w:sz w:val="16"/>
          <w:szCs w:val="16"/>
        </w:rPr>
        <w:t xml:space="preserve"> 82/2005 </w:t>
      </w:r>
      <w:proofErr w:type="spellStart"/>
      <w:r>
        <w:rPr>
          <w:sz w:val="16"/>
          <w:szCs w:val="16"/>
        </w:rPr>
        <w:t>s.m.i.</w:t>
      </w:r>
      <w:proofErr w:type="spellEnd"/>
      <w:r>
        <w:rPr>
          <w:sz w:val="16"/>
          <w:szCs w:val="16"/>
        </w:rPr>
        <w:t xml:space="preserve"> e norme collegate e sostituisce il documento cartaceo e la firma autografa</w:t>
      </w:r>
    </w:p>
    <w:p w14:paraId="7BEBB0DA" w14:textId="77777777" w:rsidR="002A7CD1" w:rsidRDefault="002A7CD1" w:rsidP="000F09A9">
      <w:pPr>
        <w:spacing w:after="160" w:line="276" w:lineRule="auto"/>
        <w:jc w:val="both"/>
      </w:pPr>
    </w:p>
    <w:p w14:paraId="7BEBB0DB" w14:textId="6E3B25DB" w:rsidR="002A7CD1" w:rsidRDefault="007E4C4C" w:rsidP="000F09A9">
      <w:pPr>
        <w:spacing w:after="160" w:line="276" w:lineRule="auto"/>
        <w:jc w:val="both"/>
      </w:pPr>
      <w:r>
        <w:t>Sono allegati</w:t>
      </w:r>
      <w:r w:rsidR="004667E4">
        <w:t xml:space="preserve"> al presente Avviso pubblico:</w:t>
      </w:r>
    </w:p>
    <w:p w14:paraId="7BEBB0DC" w14:textId="77777777" w:rsidR="002A7CD1" w:rsidRDefault="004667E4" w:rsidP="000F09A9">
      <w:pPr>
        <w:numPr>
          <w:ilvl w:val="0"/>
          <w:numId w:val="4"/>
        </w:numPr>
        <w:pBdr>
          <w:top w:val="nil"/>
          <w:left w:val="nil"/>
          <w:bottom w:val="nil"/>
          <w:right w:val="nil"/>
          <w:between w:val="nil"/>
        </w:pBdr>
        <w:spacing w:after="0" w:line="276" w:lineRule="auto"/>
        <w:jc w:val="both"/>
        <w:rPr>
          <w:color w:val="000000"/>
        </w:rPr>
      </w:pPr>
      <w:r>
        <w:rPr>
          <w:color w:val="000000"/>
        </w:rPr>
        <w:t>All. A: Schema di Domanda di partecipazione</w:t>
      </w:r>
    </w:p>
    <w:p w14:paraId="47168132" w14:textId="77777777" w:rsidR="00472B7F" w:rsidRDefault="004667E4" w:rsidP="00472B7F">
      <w:pPr>
        <w:numPr>
          <w:ilvl w:val="0"/>
          <w:numId w:val="4"/>
        </w:numPr>
        <w:pBdr>
          <w:top w:val="nil"/>
          <w:left w:val="nil"/>
          <w:bottom w:val="nil"/>
          <w:right w:val="nil"/>
          <w:between w:val="nil"/>
        </w:pBdr>
        <w:spacing w:after="0" w:line="276" w:lineRule="auto"/>
        <w:jc w:val="both"/>
        <w:rPr>
          <w:color w:val="000000"/>
        </w:rPr>
      </w:pPr>
      <w:r w:rsidRPr="00472B7F">
        <w:rPr>
          <w:color w:val="000000"/>
        </w:rPr>
        <w:t xml:space="preserve">All. B: </w:t>
      </w:r>
      <w:r w:rsidR="00472B7F" w:rsidRPr="00472B7F">
        <w:rPr>
          <w:color w:val="000000"/>
        </w:rPr>
        <w:t xml:space="preserve">Griglia di </w:t>
      </w:r>
      <w:r w:rsidR="00472B7F">
        <w:t>V</w:t>
      </w:r>
      <w:r w:rsidR="00472B7F" w:rsidRPr="00472B7F">
        <w:rPr>
          <w:color w:val="000000"/>
        </w:rPr>
        <w:t>alutazione</w:t>
      </w:r>
    </w:p>
    <w:p w14:paraId="70A89020" w14:textId="46573530" w:rsidR="00472B7F" w:rsidRPr="00472B7F" w:rsidRDefault="0026529B" w:rsidP="00472B7F">
      <w:pPr>
        <w:numPr>
          <w:ilvl w:val="0"/>
          <w:numId w:val="4"/>
        </w:numPr>
        <w:pBdr>
          <w:top w:val="nil"/>
          <w:left w:val="nil"/>
          <w:bottom w:val="nil"/>
          <w:right w:val="nil"/>
          <w:between w:val="nil"/>
        </w:pBdr>
        <w:spacing w:after="0" w:line="276" w:lineRule="auto"/>
        <w:jc w:val="both"/>
        <w:rPr>
          <w:color w:val="000000"/>
        </w:rPr>
      </w:pPr>
      <w:r>
        <w:rPr>
          <w:color w:val="000000"/>
        </w:rPr>
        <w:t>A</w:t>
      </w:r>
      <w:r w:rsidR="004667E4" w:rsidRPr="00472B7F">
        <w:rPr>
          <w:color w:val="000000"/>
        </w:rPr>
        <w:t xml:space="preserve">ll. C: </w:t>
      </w:r>
      <w:r w:rsidR="00472B7F" w:rsidRPr="00472B7F">
        <w:rPr>
          <w:color w:val="000000"/>
        </w:rPr>
        <w:t>Dichiarazione insussistenza vincoli di incompatibilità attività di progettazione</w:t>
      </w:r>
    </w:p>
    <w:sectPr w:rsidR="00472B7F" w:rsidRPr="00472B7F">
      <w:headerReference w:type="default" r:id="rId20"/>
      <w:footerReference w:type="default" r:id="rId2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46BE0" w14:textId="77777777" w:rsidR="00E41D88" w:rsidRDefault="00E41D88">
      <w:pPr>
        <w:spacing w:after="0" w:line="240" w:lineRule="auto"/>
      </w:pPr>
      <w:r>
        <w:separator/>
      </w:r>
    </w:p>
  </w:endnote>
  <w:endnote w:type="continuationSeparator" w:id="0">
    <w:p w14:paraId="16230456" w14:textId="77777777" w:rsidR="00E41D88" w:rsidRDefault="00E4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555D93E-448A-4067-BDD3-84C7E0F90EA6}"/>
    <w:embedBold r:id="rId2" w:fontKey="{3D5BE97C-EC4C-4E3D-BF32-360E9277BA82}"/>
    <w:embedItalic r:id="rId3" w:fontKey="{2430D401-BC48-419E-8E99-8F15F1286F78}"/>
    <w:embedBoldItalic r:id="rId4" w:fontKey="{A7FC8B70-3F53-4726-A5CF-80032D44EDB6}"/>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D3472C6D-4ECA-4505-81F8-F7E00DE7500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FFA9353C-6385-4C92-9370-AC7E7DDD24E9}"/>
    <w:embedItalic r:id="rId7" w:fontKey="{4FECBBDB-91E8-46B9-92C3-58D5E02B4347}"/>
  </w:font>
  <w:font w:name="Calibri Light">
    <w:panose1 w:val="020F0302020204030204"/>
    <w:charset w:val="00"/>
    <w:family w:val="swiss"/>
    <w:pitch w:val="variable"/>
    <w:sig w:usb0="E4002EFF" w:usb1="C200247B" w:usb2="00000009" w:usb3="00000000" w:csb0="000001FF" w:csb1="00000000"/>
    <w:embedRegular r:id="rId8" w:fontKey="{CBC7E7FF-16D9-44EA-9DCE-5C77F78B4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B0E8" w14:textId="6E671093" w:rsidR="002A7CD1" w:rsidRDefault="004667E4">
    <w:pPr>
      <w:pBdr>
        <w:top w:val="nil"/>
        <w:left w:val="nil"/>
        <w:bottom w:val="nil"/>
        <w:right w:val="nil"/>
        <w:between w:val="nil"/>
      </w:pBdr>
      <w:tabs>
        <w:tab w:val="center" w:pos="4819"/>
        <w:tab w:val="right" w:pos="96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noProof/>
      </w:rPr>
      <w:drawing>
        <wp:anchor distT="0" distB="0" distL="0" distR="0" simplePos="0" relativeHeight="251658240" behindDoc="1" locked="0" layoutInCell="1" hidden="0" allowOverlap="1" wp14:anchorId="7BEBB0EC" wp14:editId="7BEBB0ED">
          <wp:simplePos x="0" y="0"/>
          <wp:positionH relativeFrom="column">
            <wp:posOffset>-527049</wp:posOffset>
          </wp:positionH>
          <wp:positionV relativeFrom="paragraph">
            <wp:posOffset>214630</wp:posOffset>
          </wp:positionV>
          <wp:extent cx="7200265" cy="407670"/>
          <wp:effectExtent l="0" t="0" r="0" b="0"/>
          <wp:wrapNone/>
          <wp:docPr id="10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35039"/>
                  <a:stretch>
                    <a:fillRect/>
                  </a:stretch>
                </pic:blipFill>
                <pic:spPr>
                  <a:xfrm>
                    <a:off x="0" y="0"/>
                    <a:ext cx="7200265" cy="407670"/>
                  </a:xfrm>
                  <a:prstGeom prst="rect">
                    <a:avLst/>
                  </a:prstGeom>
                  <a:ln/>
                </pic:spPr>
              </pic:pic>
            </a:graphicData>
          </a:graphic>
        </wp:anchor>
      </w:drawing>
    </w:r>
  </w:p>
  <w:p w14:paraId="7BEBB0E9" w14:textId="77777777" w:rsidR="002A7CD1" w:rsidRDefault="002A7CD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9B049" w14:textId="77777777" w:rsidR="00E41D88" w:rsidRDefault="00E41D88">
      <w:pPr>
        <w:spacing w:after="0" w:line="240" w:lineRule="auto"/>
      </w:pPr>
      <w:r>
        <w:separator/>
      </w:r>
    </w:p>
  </w:footnote>
  <w:footnote w:type="continuationSeparator" w:id="0">
    <w:p w14:paraId="1838F829" w14:textId="77777777" w:rsidR="00E41D88" w:rsidRDefault="00E4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B0E5" w14:textId="77AFD104" w:rsidR="002A7CD1" w:rsidRDefault="000F09A9">
    <w:pPr>
      <w:pBdr>
        <w:top w:val="nil"/>
        <w:left w:val="nil"/>
        <w:bottom w:val="nil"/>
        <w:right w:val="nil"/>
        <w:between w:val="nil"/>
      </w:pBdr>
      <w:tabs>
        <w:tab w:val="center" w:pos="4819"/>
        <w:tab w:val="right" w:pos="9638"/>
      </w:tabs>
      <w:spacing w:after="0" w:line="240" w:lineRule="auto"/>
      <w:jc w:val="center"/>
      <w:rPr>
        <w:i/>
        <w:color w:val="000000"/>
      </w:rPr>
    </w:pPr>
    <w:r>
      <w:rPr>
        <w:rFonts w:ascii="Times New Roman" w:eastAsia="Times New Roman" w:hAnsi="Times New Roman" w:cs="Times New Roman"/>
        <w:noProof/>
        <w:color w:val="000000"/>
        <w:sz w:val="20"/>
        <w:szCs w:val="20"/>
      </w:rPr>
      <w:drawing>
        <wp:anchor distT="0" distB="0" distL="114300" distR="114300" simplePos="0" relativeHeight="251659264" behindDoc="1" locked="0" layoutInCell="1" allowOverlap="1" wp14:anchorId="7BEBB0EA" wp14:editId="067CACB7">
          <wp:simplePos x="0" y="0"/>
          <wp:positionH relativeFrom="column">
            <wp:posOffset>1270</wp:posOffset>
          </wp:positionH>
          <wp:positionV relativeFrom="paragraph">
            <wp:posOffset>-450056</wp:posOffset>
          </wp:positionV>
          <wp:extent cx="6119820" cy="1219200"/>
          <wp:effectExtent l="0" t="0" r="0" b="0"/>
          <wp:wrapNone/>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119820" cy="1219200"/>
                  </a:xfrm>
                  <a:prstGeom prst="rect">
                    <a:avLst/>
                  </a:prstGeom>
                  <a:ln/>
                </pic:spPr>
              </pic:pic>
            </a:graphicData>
          </a:graphic>
        </wp:anchor>
      </w:drawing>
    </w:r>
  </w:p>
  <w:p w14:paraId="7BEBB0E6" w14:textId="42C416E9" w:rsidR="002A7CD1" w:rsidRDefault="002A7CD1">
    <w:pPr>
      <w:pBdr>
        <w:top w:val="nil"/>
        <w:left w:val="nil"/>
        <w:bottom w:val="nil"/>
        <w:right w:val="nil"/>
        <w:between w:val="nil"/>
      </w:pBdr>
      <w:tabs>
        <w:tab w:val="center" w:pos="4819"/>
        <w:tab w:val="right" w:pos="9638"/>
      </w:tabs>
      <w:spacing w:after="0" w:line="240" w:lineRule="auto"/>
      <w:jc w:val="center"/>
      <w:rPr>
        <w:i/>
        <w:color w:val="000000"/>
      </w:rPr>
    </w:pPr>
  </w:p>
  <w:p w14:paraId="4A276452" w14:textId="77777777" w:rsidR="000F09A9" w:rsidRDefault="000F09A9">
    <w:pPr>
      <w:pBdr>
        <w:top w:val="nil"/>
        <w:left w:val="nil"/>
        <w:bottom w:val="nil"/>
        <w:right w:val="nil"/>
        <w:between w:val="nil"/>
      </w:pBdr>
      <w:tabs>
        <w:tab w:val="center" w:pos="4819"/>
        <w:tab w:val="right" w:pos="9638"/>
      </w:tabs>
      <w:spacing w:after="0" w:line="240" w:lineRule="auto"/>
      <w:jc w:val="center"/>
      <w:rPr>
        <w:i/>
        <w:color w:val="000000"/>
      </w:rPr>
    </w:pPr>
  </w:p>
  <w:p w14:paraId="172ED931" w14:textId="77777777" w:rsidR="000F09A9" w:rsidRDefault="000F09A9">
    <w:pPr>
      <w:pBdr>
        <w:top w:val="nil"/>
        <w:left w:val="nil"/>
        <w:bottom w:val="nil"/>
        <w:right w:val="nil"/>
        <w:between w:val="nil"/>
      </w:pBdr>
      <w:tabs>
        <w:tab w:val="center" w:pos="4819"/>
        <w:tab w:val="right" w:pos="9638"/>
      </w:tabs>
      <w:spacing w:after="0" w:line="240" w:lineRule="auto"/>
      <w:jc w:val="center"/>
      <w:rPr>
        <w:i/>
        <w:color w:val="000000"/>
      </w:rPr>
    </w:pPr>
  </w:p>
  <w:p w14:paraId="7BEBB0E7" w14:textId="77777777" w:rsidR="002A7CD1" w:rsidRDefault="002A7CD1">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00FB0"/>
    <w:multiLevelType w:val="multilevel"/>
    <w:tmpl w:val="055865AE"/>
    <w:lvl w:ilvl="0">
      <w:numFmt w:val="bullet"/>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BD437C8"/>
    <w:multiLevelType w:val="multilevel"/>
    <w:tmpl w:val="4336D036"/>
    <w:lvl w:ilvl="0">
      <w:start w:val="1"/>
      <w:numFmt w:val="bullet"/>
      <w:lvlText w:val="●"/>
      <w:lvlJc w:val="left"/>
      <w:pPr>
        <w:ind w:left="835" w:hanging="360"/>
      </w:pPr>
      <w:rPr>
        <w:rFonts w:ascii="Noto Sans Symbols" w:eastAsia="Noto Sans Symbols" w:hAnsi="Noto Sans Symbols" w:cs="Noto Sans Symbols"/>
      </w:rPr>
    </w:lvl>
    <w:lvl w:ilvl="1">
      <w:start w:val="1"/>
      <w:numFmt w:val="bullet"/>
      <w:lvlText w:val="o"/>
      <w:lvlJc w:val="left"/>
      <w:pPr>
        <w:ind w:left="1555" w:hanging="360"/>
      </w:pPr>
      <w:rPr>
        <w:rFonts w:ascii="Courier New" w:eastAsia="Courier New" w:hAnsi="Courier New" w:cs="Courier New"/>
      </w:rPr>
    </w:lvl>
    <w:lvl w:ilvl="2">
      <w:start w:val="1"/>
      <w:numFmt w:val="bullet"/>
      <w:lvlText w:val="▪"/>
      <w:lvlJc w:val="left"/>
      <w:pPr>
        <w:ind w:left="2275" w:hanging="360"/>
      </w:pPr>
      <w:rPr>
        <w:rFonts w:ascii="Noto Sans Symbols" w:eastAsia="Noto Sans Symbols" w:hAnsi="Noto Sans Symbols" w:cs="Noto Sans Symbols"/>
      </w:rPr>
    </w:lvl>
    <w:lvl w:ilvl="3">
      <w:start w:val="1"/>
      <w:numFmt w:val="bullet"/>
      <w:lvlText w:val="●"/>
      <w:lvlJc w:val="left"/>
      <w:pPr>
        <w:ind w:left="2995" w:hanging="360"/>
      </w:pPr>
      <w:rPr>
        <w:rFonts w:ascii="Noto Sans Symbols" w:eastAsia="Noto Sans Symbols" w:hAnsi="Noto Sans Symbols" w:cs="Noto Sans Symbols"/>
      </w:rPr>
    </w:lvl>
    <w:lvl w:ilvl="4">
      <w:start w:val="1"/>
      <w:numFmt w:val="bullet"/>
      <w:lvlText w:val="o"/>
      <w:lvlJc w:val="left"/>
      <w:pPr>
        <w:ind w:left="3715" w:hanging="360"/>
      </w:pPr>
      <w:rPr>
        <w:rFonts w:ascii="Courier New" w:eastAsia="Courier New" w:hAnsi="Courier New" w:cs="Courier New"/>
      </w:rPr>
    </w:lvl>
    <w:lvl w:ilvl="5">
      <w:start w:val="1"/>
      <w:numFmt w:val="bullet"/>
      <w:lvlText w:val="▪"/>
      <w:lvlJc w:val="left"/>
      <w:pPr>
        <w:ind w:left="4435" w:hanging="360"/>
      </w:pPr>
      <w:rPr>
        <w:rFonts w:ascii="Noto Sans Symbols" w:eastAsia="Noto Sans Symbols" w:hAnsi="Noto Sans Symbols" w:cs="Noto Sans Symbols"/>
      </w:rPr>
    </w:lvl>
    <w:lvl w:ilvl="6">
      <w:start w:val="1"/>
      <w:numFmt w:val="bullet"/>
      <w:lvlText w:val="●"/>
      <w:lvlJc w:val="left"/>
      <w:pPr>
        <w:ind w:left="5155" w:hanging="360"/>
      </w:pPr>
      <w:rPr>
        <w:rFonts w:ascii="Noto Sans Symbols" w:eastAsia="Noto Sans Symbols" w:hAnsi="Noto Sans Symbols" w:cs="Noto Sans Symbols"/>
      </w:rPr>
    </w:lvl>
    <w:lvl w:ilvl="7">
      <w:start w:val="1"/>
      <w:numFmt w:val="bullet"/>
      <w:lvlText w:val="o"/>
      <w:lvlJc w:val="left"/>
      <w:pPr>
        <w:ind w:left="5875" w:hanging="360"/>
      </w:pPr>
      <w:rPr>
        <w:rFonts w:ascii="Courier New" w:eastAsia="Courier New" w:hAnsi="Courier New" w:cs="Courier New"/>
      </w:rPr>
    </w:lvl>
    <w:lvl w:ilvl="8">
      <w:start w:val="1"/>
      <w:numFmt w:val="bullet"/>
      <w:lvlText w:val="▪"/>
      <w:lvlJc w:val="left"/>
      <w:pPr>
        <w:ind w:left="6595" w:hanging="360"/>
      </w:pPr>
      <w:rPr>
        <w:rFonts w:ascii="Noto Sans Symbols" w:eastAsia="Noto Sans Symbols" w:hAnsi="Noto Sans Symbols" w:cs="Noto Sans Symbols"/>
      </w:rPr>
    </w:lvl>
  </w:abstractNum>
  <w:abstractNum w:abstractNumId="2" w15:restartNumberingAfterBreak="0">
    <w:nsid w:val="2A937D30"/>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3" w15:restartNumberingAfterBreak="0">
    <w:nsid w:val="2E6F25C8"/>
    <w:multiLevelType w:val="multilevel"/>
    <w:tmpl w:val="BC5CAA3E"/>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abstractNum w:abstractNumId="4" w15:restartNumberingAfterBreak="0">
    <w:nsid w:val="3211734F"/>
    <w:multiLevelType w:val="hybridMultilevel"/>
    <w:tmpl w:val="DA78BF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0CD3C60"/>
    <w:multiLevelType w:val="multilevel"/>
    <w:tmpl w:val="50AE81B4"/>
    <w:lvl w:ilvl="0">
      <w:start w:val="3"/>
      <w:numFmt w:val="decimal"/>
      <w:lvlText w:val="%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 w15:restartNumberingAfterBreak="0">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7" w15:restartNumberingAfterBreak="0">
    <w:nsid w:val="4BF530E0"/>
    <w:multiLevelType w:val="hybridMultilevel"/>
    <w:tmpl w:val="15E417FE"/>
    <w:lvl w:ilvl="0" w:tplc="561CF702">
      <w:start w:val="1"/>
      <w:numFmt w:val="decimal"/>
      <w:lvlText w:val="%1)"/>
      <w:lvlJc w:val="left"/>
      <w:pPr>
        <w:ind w:left="480" w:hanging="360"/>
      </w:pPr>
      <w:rPr>
        <w:rFonts w:ascii="Times New Roman" w:eastAsia="Times New Roman" w:hAnsi="Times New Roman" w:cs="Times New Roman" w:hint="default"/>
        <w:w w:val="99"/>
        <w:sz w:val="24"/>
        <w:szCs w:val="24"/>
        <w:lang w:val="it-IT" w:eastAsia="en-US" w:bidi="ar-SA"/>
      </w:rPr>
    </w:lvl>
    <w:lvl w:ilvl="1" w:tplc="8A1A741E">
      <w:numFmt w:val="bullet"/>
      <w:lvlText w:val="•"/>
      <w:lvlJc w:val="left"/>
      <w:pPr>
        <w:ind w:left="1416" w:hanging="360"/>
      </w:pPr>
      <w:rPr>
        <w:rFonts w:hint="default"/>
        <w:lang w:val="it-IT" w:eastAsia="en-US" w:bidi="ar-SA"/>
      </w:rPr>
    </w:lvl>
    <w:lvl w:ilvl="2" w:tplc="41F0246C">
      <w:numFmt w:val="bullet"/>
      <w:lvlText w:val="•"/>
      <w:lvlJc w:val="left"/>
      <w:pPr>
        <w:ind w:left="2353" w:hanging="360"/>
      </w:pPr>
      <w:rPr>
        <w:rFonts w:hint="default"/>
        <w:lang w:val="it-IT" w:eastAsia="en-US" w:bidi="ar-SA"/>
      </w:rPr>
    </w:lvl>
    <w:lvl w:ilvl="3" w:tplc="AA842F2E">
      <w:numFmt w:val="bullet"/>
      <w:lvlText w:val="•"/>
      <w:lvlJc w:val="left"/>
      <w:pPr>
        <w:ind w:left="3289" w:hanging="360"/>
      </w:pPr>
      <w:rPr>
        <w:rFonts w:hint="default"/>
        <w:lang w:val="it-IT" w:eastAsia="en-US" w:bidi="ar-SA"/>
      </w:rPr>
    </w:lvl>
    <w:lvl w:ilvl="4" w:tplc="4878A304">
      <w:numFmt w:val="bullet"/>
      <w:lvlText w:val="•"/>
      <w:lvlJc w:val="left"/>
      <w:pPr>
        <w:ind w:left="4226" w:hanging="360"/>
      </w:pPr>
      <w:rPr>
        <w:rFonts w:hint="default"/>
        <w:lang w:val="it-IT" w:eastAsia="en-US" w:bidi="ar-SA"/>
      </w:rPr>
    </w:lvl>
    <w:lvl w:ilvl="5" w:tplc="52B09484">
      <w:numFmt w:val="bullet"/>
      <w:lvlText w:val="•"/>
      <w:lvlJc w:val="left"/>
      <w:pPr>
        <w:ind w:left="5163" w:hanging="360"/>
      </w:pPr>
      <w:rPr>
        <w:rFonts w:hint="default"/>
        <w:lang w:val="it-IT" w:eastAsia="en-US" w:bidi="ar-SA"/>
      </w:rPr>
    </w:lvl>
    <w:lvl w:ilvl="6" w:tplc="33D25F0C">
      <w:numFmt w:val="bullet"/>
      <w:lvlText w:val="•"/>
      <w:lvlJc w:val="left"/>
      <w:pPr>
        <w:ind w:left="6099" w:hanging="360"/>
      </w:pPr>
      <w:rPr>
        <w:rFonts w:hint="default"/>
        <w:lang w:val="it-IT" w:eastAsia="en-US" w:bidi="ar-SA"/>
      </w:rPr>
    </w:lvl>
    <w:lvl w:ilvl="7" w:tplc="ED8EE47C">
      <w:numFmt w:val="bullet"/>
      <w:lvlText w:val="•"/>
      <w:lvlJc w:val="left"/>
      <w:pPr>
        <w:ind w:left="7036" w:hanging="360"/>
      </w:pPr>
      <w:rPr>
        <w:rFonts w:hint="default"/>
        <w:lang w:val="it-IT" w:eastAsia="en-US" w:bidi="ar-SA"/>
      </w:rPr>
    </w:lvl>
    <w:lvl w:ilvl="8" w:tplc="F1B2F972">
      <w:numFmt w:val="bullet"/>
      <w:lvlText w:val="•"/>
      <w:lvlJc w:val="left"/>
      <w:pPr>
        <w:ind w:left="7973" w:hanging="360"/>
      </w:pPr>
      <w:rPr>
        <w:rFonts w:hint="default"/>
        <w:lang w:val="it-IT" w:eastAsia="en-US" w:bidi="ar-SA"/>
      </w:rPr>
    </w:lvl>
  </w:abstractNum>
  <w:abstractNum w:abstractNumId="8" w15:restartNumberingAfterBreak="0">
    <w:nsid w:val="4E235788"/>
    <w:multiLevelType w:val="hybridMultilevel"/>
    <w:tmpl w:val="33801AF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15:restartNumberingAfterBreak="0">
    <w:nsid w:val="50CC705D"/>
    <w:multiLevelType w:val="multilevel"/>
    <w:tmpl w:val="C01EB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2A66993"/>
    <w:multiLevelType w:val="hybridMultilevel"/>
    <w:tmpl w:val="CE5E6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BDA108C"/>
    <w:multiLevelType w:val="hybridMultilevel"/>
    <w:tmpl w:val="07D61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0DA1FF9"/>
    <w:multiLevelType w:val="multilevel"/>
    <w:tmpl w:val="73D2B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5631763"/>
    <w:multiLevelType w:val="multilevel"/>
    <w:tmpl w:val="50AE81B4"/>
    <w:lvl w:ilvl="0">
      <w:start w:val="3"/>
      <w:numFmt w:val="decimal"/>
      <w:lvlText w:val="%1."/>
      <w:lvlJc w:val="left"/>
      <w:pPr>
        <w:ind w:left="1004" w:hanging="360"/>
      </w:pPr>
      <w:rPr>
        <w:rFont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4" w15:restartNumberingAfterBreak="0">
    <w:nsid w:val="7FF11D77"/>
    <w:multiLevelType w:val="hybridMultilevel"/>
    <w:tmpl w:val="0F94F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5758162">
    <w:abstractNumId w:val="1"/>
  </w:num>
  <w:num w:numId="2" w16cid:durableId="872499776">
    <w:abstractNumId w:val="12"/>
  </w:num>
  <w:num w:numId="3" w16cid:durableId="2072996001">
    <w:abstractNumId w:val="0"/>
  </w:num>
  <w:num w:numId="4" w16cid:durableId="16080941">
    <w:abstractNumId w:val="9"/>
  </w:num>
  <w:num w:numId="5" w16cid:durableId="1319728420">
    <w:abstractNumId w:val="7"/>
  </w:num>
  <w:num w:numId="6" w16cid:durableId="335305557">
    <w:abstractNumId w:val="6"/>
  </w:num>
  <w:num w:numId="7" w16cid:durableId="702096588">
    <w:abstractNumId w:val="10"/>
  </w:num>
  <w:num w:numId="8" w16cid:durableId="2015645941">
    <w:abstractNumId w:val="3"/>
  </w:num>
  <w:num w:numId="9" w16cid:durableId="2109962171">
    <w:abstractNumId w:val="13"/>
  </w:num>
  <w:num w:numId="10" w16cid:durableId="282805874">
    <w:abstractNumId w:val="8"/>
  </w:num>
  <w:num w:numId="11" w16cid:durableId="152450172">
    <w:abstractNumId w:val="4"/>
  </w:num>
  <w:num w:numId="12" w16cid:durableId="1860270811">
    <w:abstractNumId w:val="14"/>
  </w:num>
  <w:num w:numId="13" w16cid:durableId="988509987">
    <w:abstractNumId w:val="11"/>
  </w:num>
  <w:num w:numId="14" w16cid:durableId="784037948">
    <w:abstractNumId w:val="2"/>
  </w:num>
  <w:num w:numId="15" w16cid:durableId="6558396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CD1"/>
    <w:rsid w:val="000B4303"/>
    <w:rsid w:val="000F09A9"/>
    <w:rsid w:val="001F6705"/>
    <w:rsid w:val="0026529B"/>
    <w:rsid w:val="002A7CD1"/>
    <w:rsid w:val="002C0184"/>
    <w:rsid w:val="003021DC"/>
    <w:rsid w:val="00324BE1"/>
    <w:rsid w:val="00327BCF"/>
    <w:rsid w:val="0033661B"/>
    <w:rsid w:val="003C39F9"/>
    <w:rsid w:val="003D033F"/>
    <w:rsid w:val="00411069"/>
    <w:rsid w:val="004667E4"/>
    <w:rsid w:val="00472B7F"/>
    <w:rsid w:val="00496F26"/>
    <w:rsid w:val="004A7E0F"/>
    <w:rsid w:val="00555473"/>
    <w:rsid w:val="00581740"/>
    <w:rsid w:val="005B640E"/>
    <w:rsid w:val="0070619F"/>
    <w:rsid w:val="007967CB"/>
    <w:rsid w:val="007E4C4C"/>
    <w:rsid w:val="007E52F7"/>
    <w:rsid w:val="0081658B"/>
    <w:rsid w:val="008504CD"/>
    <w:rsid w:val="008600D5"/>
    <w:rsid w:val="00881E8E"/>
    <w:rsid w:val="00911907"/>
    <w:rsid w:val="00950247"/>
    <w:rsid w:val="00992B40"/>
    <w:rsid w:val="00CB03AA"/>
    <w:rsid w:val="00D32D43"/>
    <w:rsid w:val="00E41D88"/>
    <w:rsid w:val="00E93B55"/>
    <w:rsid w:val="00E97722"/>
    <w:rsid w:val="00F62731"/>
    <w:rsid w:val="00FE13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BB037"/>
  <w15:docId w15:val="{D76C1173-89B3-4E52-B83F-676D3DC3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5441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outlineLvl w:val="3"/>
    </w:pPr>
    <w:rPr>
      <w:b/>
      <w:sz w:val="24"/>
      <w:szCs w:val="24"/>
    </w:rPr>
  </w:style>
  <w:style w:type="paragraph" w:styleId="Titolo5">
    <w:name w:val="heading 5"/>
    <w:basedOn w:val="Normale"/>
    <w:next w:val="Normale"/>
    <w:uiPriority w:val="9"/>
    <w:semiHidden/>
    <w:unhideWhenUsed/>
    <w:qFormat/>
    <w:pPr>
      <w:keepNext/>
      <w:keepLines/>
      <w:spacing w:before="220"/>
      <w:outlineLvl w:val="4"/>
    </w:pPr>
    <w:rPr>
      <w:b/>
    </w:rPr>
  </w:style>
  <w:style w:type="paragraph" w:styleId="Titolo6">
    <w:name w:val="heading 6"/>
    <w:basedOn w:val="Normale"/>
    <w:next w:val="Normale"/>
    <w:uiPriority w:val="9"/>
    <w:semiHidden/>
    <w:unhideWhenUsed/>
    <w:qFormat/>
    <w:pPr>
      <w:keepNext/>
      <w:keepLines/>
      <w:spacing w:before="20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Articolo">
    <w:name w:val="Articolo"/>
    <w:basedOn w:val="Normale"/>
    <w:link w:val="ArticoloCarattere"/>
    <w:qFormat/>
    <w:rsid w:val="00C54415"/>
    <w:pPr>
      <w:spacing w:after="120" w:line="240" w:lineRule="auto"/>
      <w:contextualSpacing/>
      <w:jc w:val="center"/>
      <w:textAlignment w:val="center"/>
    </w:pPr>
    <w:rPr>
      <w:rFonts w:eastAsia="Times New Roman"/>
      <w:b/>
      <w:bCs/>
    </w:rPr>
  </w:style>
  <w:style w:type="character" w:customStyle="1" w:styleId="ArticoloCarattere">
    <w:name w:val="Articolo Carattere"/>
    <w:basedOn w:val="Carpredefinitoparagrafo"/>
    <w:link w:val="Articolo"/>
    <w:rsid w:val="00C54415"/>
    <w:rPr>
      <w:rFonts w:ascii="Calibri" w:eastAsia="Times New Roman" w:hAnsi="Calibri" w:cs="Calibri"/>
      <w:b/>
      <w:bCs/>
      <w:lang w:eastAsia="it-IT"/>
    </w:rPr>
  </w:style>
  <w:style w:type="paragraph" w:styleId="Paragrafoelenco">
    <w:name w:val="List Paragraph"/>
    <w:aliases w:val="Number Bullets,List Paragraph1,normal,First level bullet,Citation List,Table of contents numbered,List Paragraph Char Char,b1,Number_1,SGLText List Paragraph,new,List Paragraph11,List Paragraph2,Colorful List - Accent 11,列出段落,List-1"/>
    <w:basedOn w:val="Normale"/>
    <w:link w:val="ParagrafoelencoCarattere"/>
    <w:uiPriority w:val="34"/>
    <w:qFormat/>
    <w:rsid w:val="00C54415"/>
    <w:pPr>
      <w:ind w:left="720"/>
      <w:contextualSpacing/>
    </w:pPr>
  </w:style>
  <w:style w:type="character" w:customStyle="1" w:styleId="ParagrafoelencoCarattere">
    <w:name w:val="Paragrafo elenco Carattere"/>
    <w:aliases w:val="Number Bullets Carattere,List Paragraph1 Carattere,normal Carattere,First level bullet Carattere,Citation List Carattere,Table of contents numbered Carattere,List Paragraph Char Char Carattere,b1 Carattere,Number_1 Carattere"/>
    <w:basedOn w:val="Carpredefinitoparagrafo"/>
    <w:link w:val="Paragrafoelenco"/>
    <w:uiPriority w:val="34"/>
    <w:qFormat/>
    <w:rsid w:val="00C54415"/>
  </w:style>
  <w:style w:type="table" w:styleId="Grigliatabella">
    <w:name w:val="Table Grid"/>
    <w:basedOn w:val="Tabellanormale"/>
    <w:uiPriority w:val="39"/>
    <w:rsid w:val="00C54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Carpredefinitoparagrafo"/>
    <w:rsid w:val="00C54415"/>
  </w:style>
  <w:style w:type="paragraph" w:styleId="Testonormale">
    <w:name w:val="Plain Text"/>
    <w:basedOn w:val="Normale"/>
    <w:link w:val="TestonormaleCarattere"/>
    <w:uiPriority w:val="99"/>
    <w:unhideWhenUsed/>
    <w:rsid w:val="00C54415"/>
    <w:pPr>
      <w:spacing w:after="0" w:line="360" w:lineRule="auto"/>
    </w:pPr>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uiPriority w:val="99"/>
    <w:rsid w:val="00C54415"/>
    <w:rPr>
      <w:rFonts w:ascii="Courier New" w:eastAsia="Times New Roman" w:hAnsi="Courier New" w:cs="Times New Roman"/>
      <w:sz w:val="20"/>
      <w:szCs w:val="20"/>
      <w:lang w:eastAsia="it-IT"/>
    </w:rPr>
  </w:style>
  <w:style w:type="character" w:styleId="Enfasigrassetto">
    <w:name w:val="Strong"/>
    <w:basedOn w:val="Carpredefinitoparagrafo"/>
    <w:uiPriority w:val="22"/>
    <w:qFormat/>
    <w:rsid w:val="00C54415"/>
    <w:rPr>
      <w:b/>
      <w:bCs/>
    </w:rPr>
  </w:style>
  <w:style w:type="paragraph" w:styleId="Intestazione">
    <w:name w:val="header"/>
    <w:basedOn w:val="Normale"/>
    <w:link w:val="IntestazioneCarattere"/>
    <w:uiPriority w:val="99"/>
    <w:unhideWhenUsed/>
    <w:rsid w:val="00FD5D8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5D8F"/>
  </w:style>
  <w:style w:type="paragraph" w:styleId="Pidipagina">
    <w:name w:val="footer"/>
    <w:basedOn w:val="Normale"/>
    <w:link w:val="PidipaginaCarattere"/>
    <w:uiPriority w:val="99"/>
    <w:unhideWhenUsed/>
    <w:rsid w:val="00FD5D8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5D8F"/>
  </w:style>
  <w:style w:type="character" w:styleId="Rimandocommento">
    <w:name w:val="annotation reference"/>
    <w:basedOn w:val="Carpredefinitoparagrafo"/>
    <w:uiPriority w:val="99"/>
    <w:semiHidden/>
    <w:unhideWhenUsed/>
    <w:rsid w:val="00E6728B"/>
    <w:rPr>
      <w:sz w:val="16"/>
      <w:szCs w:val="16"/>
    </w:rPr>
  </w:style>
  <w:style w:type="paragraph" w:styleId="Testocommento">
    <w:name w:val="annotation text"/>
    <w:basedOn w:val="Normale"/>
    <w:link w:val="TestocommentoCarattere"/>
    <w:uiPriority w:val="99"/>
    <w:semiHidden/>
    <w:unhideWhenUsed/>
    <w:rsid w:val="00E672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6728B"/>
    <w:rPr>
      <w:sz w:val="20"/>
      <w:szCs w:val="20"/>
    </w:rPr>
  </w:style>
  <w:style w:type="paragraph" w:styleId="Soggettocommento">
    <w:name w:val="annotation subject"/>
    <w:basedOn w:val="Testocommento"/>
    <w:next w:val="Testocommento"/>
    <w:link w:val="SoggettocommentoCarattere"/>
    <w:uiPriority w:val="99"/>
    <w:semiHidden/>
    <w:unhideWhenUsed/>
    <w:rsid w:val="00E6728B"/>
    <w:rPr>
      <w:b/>
      <w:bCs/>
    </w:rPr>
  </w:style>
  <w:style w:type="character" w:customStyle="1" w:styleId="SoggettocommentoCarattere">
    <w:name w:val="Soggetto commento Carattere"/>
    <w:basedOn w:val="TestocommentoCarattere"/>
    <w:link w:val="Soggettocommento"/>
    <w:uiPriority w:val="99"/>
    <w:semiHidden/>
    <w:rsid w:val="00E6728B"/>
    <w:rPr>
      <w:b/>
      <w:bCs/>
      <w:sz w:val="20"/>
      <w:szCs w:val="20"/>
    </w:rPr>
  </w:style>
  <w:style w:type="paragraph" w:styleId="Revisione">
    <w:name w:val="Revision"/>
    <w:hidden/>
    <w:uiPriority w:val="99"/>
    <w:semiHidden/>
    <w:rsid w:val="00365C66"/>
    <w:pPr>
      <w:spacing w:after="0" w:line="240" w:lineRule="auto"/>
    </w:pPr>
  </w:style>
  <w:style w:type="character" w:styleId="Collegamentoipertestuale">
    <w:name w:val="Hyperlink"/>
    <w:basedOn w:val="Carpredefinitoparagrafo"/>
    <w:uiPriority w:val="99"/>
    <w:unhideWhenUsed/>
    <w:rsid w:val="00D35604"/>
    <w:rPr>
      <w:color w:val="0563C1" w:themeColor="hyperlink"/>
      <w:u w:val="single"/>
    </w:rPr>
  </w:style>
  <w:style w:type="character" w:styleId="Menzionenonrisolta">
    <w:name w:val="Unresolved Mention"/>
    <w:basedOn w:val="Carpredefinitoparagrafo"/>
    <w:uiPriority w:val="99"/>
    <w:semiHidden/>
    <w:unhideWhenUsed/>
    <w:rsid w:val="00D35604"/>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customStyle="1" w:styleId="Comma">
    <w:name w:val="Comma"/>
    <w:basedOn w:val="Paragrafoelenco"/>
    <w:link w:val="CommaCarattere"/>
    <w:qFormat/>
    <w:rsid w:val="007E52F7"/>
    <w:pPr>
      <w:spacing w:after="240" w:line="240" w:lineRule="auto"/>
      <w:ind w:left="0"/>
      <w:jc w:val="both"/>
    </w:pPr>
    <w:rPr>
      <w:rFonts w:asciiTheme="minorHAnsi" w:eastAsiaTheme="minorHAnsi" w:hAnsiTheme="minorHAnsi" w:cstheme="minorBidi"/>
      <w:lang w:eastAsia="en-US"/>
    </w:rPr>
  </w:style>
  <w:style w:type="character" w:customStyle="1" w:styleId="CommaCarattere">
    <w:name w:val="Comma Carattere"/>
    <w:basedOn w:val="ParagrafoelencoCarattere"/>
    <w:link w:val="Comma"/>
    <w:rsid w:val="007E52F7"/>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opestalozzi.edu.it/" TargetMode="External"/><Relationship Id="rId18" Type="http://schemas.openxmlformats.org/officeDocument/2006/relationships/hyperlink" Target="https://www.portaleargo.it/albopretorio/onlin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tic86200l@pec.istruzione.it" TargetMode="External"/><Relationship Id="rId17" Type="http://schemas.openxmlformats.org/officeDocument/2006/relationships/hyperlink" Target="mailto:CIC86200L@pec.istruzione.it" TargetMode="External"/><Relationship Id="rId2" Type="http://schemas.openxmlformats.org/officeDocument/2006/relationships/numbering" Target="numbering.xml"/><Relationship Id="rId16" Type="http://schemas.openxmlformats.org/officeDocument/2006/relationships/hyperlink" Target="https://netcrm.netsenseweb.com/scuola/privacy/netsense/ctic86200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tic86200l@istruzione.it" TargetMode="External"/><Relationship Id="rId5" Type="http://schemas.openxmlformats.org/officeDocument/2006/relationships/webSettings" Target="webSettings.xml"/><Relationship Id="rId15" Type="http://schemas.openxmlformats.org/officeDocument/2006/relationships/hyperlink" Target="mailto:CTIC86200L@pec.istruzione.it"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trasparenza-pa.net/?codcli=SC15719&amp;node=15988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TIC86200L@pec.istruzione.i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L3fac5Me05pRWJ878/Fiy2lIDQ==">CgMxLjAyCGguZ2pkZ3hzOAByITF6TmhmRU5RN2dnbFBlYm5kTEltX25FeUFFeGkyUzRZMw==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2477</Words>
  <Characters>14124</Characters>
  <Application>Microsoft Office Word</Application>
  <DocSecurity>0</DocSecurity>
  <Lines>117</Lines>
  <Paragraphs>33</Paragraphs>
  <ScaleCrop>false</ScaleCrop>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Montesarchio Simona</dc:creator>
  <cp:lastModifiedBy>Elena Di Blasi</cp:lastModifiedBy>
  <cp:revision>2</cp:revision>
  <dcterms:created xsi:type="dcterms:W3CDTF">2024-05-29T05:41:00Z</dcterms:created>
  <dcterms:modified xsi:type="dcterms:W3CDTF">2024-05-29T05:41:00Z</dcterms:modified>
</cp:coreProperties>
</file>